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DFD" w:rsidRPr="00C67D0E" w:rsidRDefault="00C67D0E">
      <w:pPr>
        <w:rPr>
          <w:b/>
          <w:u w:val="single"/>
        </w:rPr>
      </w:pPr>
      <w:r w:rsidRPr="00C67D0E">
        <w:rPr>
          <w:b/>
          <w:u w:val="single"/>
        </w:rPr>
        <w:t>Demonstration of Existing case scenario:</w:t>
      </w:r>
    </w:p>
    <w:p w:rsidR="00C67D0E" w:rsidRDefault="00C67D0E">
      <w:r>
        <w:t xml:space="preserve">SQL based jobs are configured as START jobs in IWA and the its query output is passed as an input parameter to its subsequent MAIN jobs.  </w:t>
      </w:r>
    </w:p>
    <w:p w:rsidR="00C67D0E" w:rsidRDefault="00C67D0E">
      <w:r>
        <w:rPr>
          <w:noProof/>
        </w:rPr>
        <w:drawing>
          <wp:inline distT="0" distB="0" distL="0" distR="0" wp14:anchorId="7411B65F" wp14:editId="440D6F48">
            <wp:extent cx="5943600" cy="3754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0E" w:rsidRDefault="00C67D0E"/>
    <w:p w:rsidR="00C67D0E" w:rsidRPr="00C67D0E" w:rsidRDefault="00C67D0E">
      <w:pPr>
        <w:rPr>
          <w:u w:val="single"/>
        </w:rPr>
      </w:pPr>
      <w:r w:rsidRPr="00C67D0E">
        <w:rPr>
          <w:u w:val="single"/>
        </w:rPr>
        <w:t>Configuration of START jobs:</w:t>
      </w:r>
    </w:p>
    <w:p w:rsidR="00C67D0E" w:rsidRDefault="00C67D0E"/>
    <w:p w:rsidR="00674E3B" w:rsidRDefault="00674E3B"/>
    <w:p w:rsidR="00674E3B" w:rsidRDefault="00674E3B"/>
    <w:p w:rsidR="00C67D0E" w:rsidRDefault="00C67D0E">
      <w:r>
        <w:rPr>
          <w:noProof/>
        </w:rPr>
        <w:lastRenderedPageBreak/>
        <w:drawing>
          <wp:inline distT="0" distB="0" distL="0" distR="0" wp14:anchorId="4CFBEF0F" wp14:editId="6B02860F">
            <wp:extent cx="5943600" cy="43027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0E" w:rsidRDefault="00C67D0E"/>
    <w:p w:rsidR="00674E3B" w:rsidRDefault="00674E3B"/>
    <w:p w:rsidR="00674E3B" w:rsidRPr="00AD4309" w:rsidRDefault="00674E3B" w:rsidP="00674E3B">
      <w:pPr>
        <w:rPr>
          <w:u w:val="single"/>
        </w:rPr>
      </w:pPr>
      <w:r w:rsidRPr="00AD4309">
        <w:rPr>
          <w:u w:val="single"/>
        </w:rPr>
        <w:t>IWA Log of START Job:</w:t>
      </w:r>
    </w:p>
    <w:p w:rsidR="00674E3B" w:rsidRDefault="00674E3B" w:rsidP="00674E3B">
      <w:r>
        <w:t xml:space="preserve">The Query output is retrieved and displayed in the job log as shown in the below snapshot. </w:t>
      </w:r>
    </w:p>
    <w:p w:rsidR="00674E3B" w:rsidRDefault="00674E3B" w:rsidP="00674E3B"/>
    <w:p w:rsidR="00674E3B" w:rsidRDefault="00674E3B" w:rsidP="00674E3B">
      <w:r>
        <w:rPr>
          <w:noProof/>
        </w:rPr>
        <w:lastRenderedPageBreak/>
        <w:drawing>
          <wp:inline distT="0" distB="0" distL="0" distR="0" wp14:anchorId="5BFC6049" wp14:editId="7C06C33B">
            <wp:extent cx="5943600" cy="46202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E3B" w:rsidRDefault="00674E3B" w:rsidP="00674E3B"/>
    <w:p w:rsidR="00674E3B" w:rsidRDefault="00674E3B"/>
    <w:p w:rsidR="00C67D0E" w:rsidRPr="00C67D0E" w:rsidRDefault="00C67D0E">
      <w:pPr>
        <w:rPr>
          <w:u w:val="single"/>
        </w:rPr>
      </w:pPr>
      <w:r w:rsidRPr="00C67D0E">
        <w:rPr>
          <w:u w:val="single"/>
        </w:rPr>
        <w:t>Configuration of MAIN job:</w:t>
      </w:r>
    </w:p>
    <w:p w:rsidR="00C67D0E" w:rsidRDefault="00C67D0E"/>
    <w:p w:rsidR="00C67D0E" w:rsidRDefault="00C67D0E">
      <w:r>
        <w:rPr>
          <w:noProof/>
        </w:rPr>
        <w:lastRenderedPageBreak/>
        <w:drawing>
          <wp:inline distT="0" distB="0" distL="0" distR="0" wp14:anchorId="3D91201C" wp14:editId="537EE1ED">
            <wp:extent cx="5143500" cy="5105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0E" w:rsidRDefault="00C67D0E"/>
    <w:p w:rsidR="00AD4309" w:rsidRPr="00674E3B" w:rsidRDefault="00AD4309">
      <w:pPr>
        <w:rPr>
          <w:u w:val="single"/>
        </w:rPr>
      </w:pPr>
      <w:r w:rsidRPr="00674E3B">
        <w:rPr>
          <w:u w:val="single"/>
        </w:rPr>
        <w:t>IWA Log of MAIN Job:</w:t>
      </w:r>
    </w:p>
    <w:p w:rsidR="00AD4309" w:rsidRDefault="00AD4309">
      <w:r>
        <w:t>Whereas in the MAIN job log the START job name</w:t>
      </w:r>
      <w:r w:rsidR="00674E3B">
        <w:t>s</w:t>
      </w:r>
      <w:r>
        <w:t xml:space="preserve"> </w:t>
      </w:r>
      <w:r w:rsidR="00674E3B">
        <w:t>are</w:t>
      </w:r>
      <w:r>
        <w:t xml:space="preserve"> getting reflected in the parameter field values. </w:t>
      </w:r>
      <w:r w:rsidR="00674E3B">
        <w:t>The output of the START job query which is passed as input parameter to its subsequent MAIN job is not displayed in the log</w:t>
      </w:r>
    </w:p>
    <w:p w:rsidR="00AD4309" w:rsidRDefault="00AD4309"/>
    <w:p w:rsidR="00AD4309" w:rsidRDefault="00AD4309">
      <w:r>
        <w:rPr>
          <w:noProof/>
        </w:rPr>
        <w:lastRenderedPageBreak/>
        <w:drawing>
          <wp:inline distT="0" distB="0" distL="0" distR="0" wp14:anchorId="23AE51BE" wp14:editId="689D0228">
            <wp:extent cx="5943600" cy="24625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E3B" w:rsidRDefault="00674E3B"/>
    <w:p w:rsidR="00674E3B" w:rsidRDefault="00674E3B">
      <w:pPr>
        <w:rPr>
          <w:rStyle w:val="ttext4"/>
          <w:rFonts w:ascii="IBM Plex Sans" w:hAnsi="IBM Plex Sans" w:cs="Arial"/>
          <w:b/>
          <w:color w:val="161616"/>
          <w:spacing w:val="2"/>
          <w:u w:val="single"/>
        </w:rPr>
      </w:pPr>
      <w:r w:rsidRPr="00674E3B">
        <w:rPr>
          <w:b/>
          <w:u w:val="single"/>
        </w:rPr>
        <w:t xml:space="preserve">Requirement as per case </w:t>
      </w:r>
      <w:r w:rsidRPr="00674E3B">
        <w:rPr>
          <w:rStyle w:val="ttext4"/>
          <w:rFonts w:ascii="IBM Plex Sans" w:hAnsi="IBM Plex Sans" w:cs="Arial"/>
          <w:b/>
          <w:color w:val="161616"/>
          <w:spacing w:val="2"/>
          <w:u w:val="single"/>
        </w:rPr>
        <w:t>TS005744863</w:t>
      </w:r>
      <w:r w:rsidRPr="00674E3B">
        <w:rPr>
          <w:rStyle w:val="ttext4"/>
          <w:rFonts w:ascii="IBM Plex Sans" w:hAnsi="IBM Plex Sans" w:cs="Arial"/>
          <w:b/>
          <w:color w:val="161616"/>
          <w:spacing w:val="2"/>
          <w:u w:val="single"/>
        </w:rPr>
        <w:t>:</w:t>
      </w:r>
    </w:p>
    <w:p w:rsidR="00674E3B" w:rsidRPr="00674E3B" w:rsidRDefault="00674E3B">
      <w:r w:rsidRPr="00674E3B">
        <w:rPr>
          <w:rStyle w:val="ttext4"/>
          <w:rFonts w:ascii="IBM Plex Sans" w:hAnsi="IBM Plex Sans" w:cs="Arial"/>
          <w:color w:val="161616"/>
          <w:spacing w:val="2"/>
        </w:rPr>
        <w:t xml:space="preserve">Our requirement is to get the original output value of the START job to </w:t>
      </w:r>
      <w:r>
        <w:rPr>
          <w:rStyle w:val="ttext4"/>
          <w:rFonts w:ascii="IBM Plex Sans" w:hAnsi="IBM Plex Sans" w:cs="Arial"/>
          <w:color w:val="161616"/>
          <w:spacing w:val="2"/>
        </w:rPr>
        <w:t>get printed</w:t>
      </w:r>
      <w:r w:rsidRPr="00674E3B">
        <w:rPr>
          <w:rStyle w:val="ttext4"/>
          <w:rFonts w:ascii="IBM Plex Sans" w:hAnsi="IBM Plex Sans" w:cs="Arial"/>
          <w:color w:val="161616"/>
          <w:spacing w:val="2"/>
        </w:rPr>
        <w:t xml:space="preserve"> in the log of its subsequent MAIN job </w:t>
      </w:r>
      <w:r>
        <w:rPr>
          <w:rStyle w:val="ttext4"/>
          <w:rFonts w:ascii="IBM Plex Sans" w:hAnsi="IBM Plex Sans" w:cs="Arial"/>
          <w:color w:val="161616"/>
          <w:spacing w:val="2"/>
        </w:rPr>
        <w:t>instead of the START job name getting printed</w:t>
      </w:r>
      <w:r w:rsidR="008A7402">
        <w:rPr>
          <w:rStyle w:val="ttext4"/>
          <w:rFonts w:ascii="IBM Plex Sans" w:hAnsi="IBM Plex Sans" w:cs="Arial"/>
          <w:color w:val="161616"/>
          <w:spacing w:val="2"/>
        </w:rPr>
        <w:t xml:space="preserve"> </w:t>
      </w:r>
      <w:bookmarkStart w:id="0" w:name="_GoBack"/>
      <w:bookmarkEnd w:id="0"/>
      <w:r w:rsidR="008A7402">
        <w:rPr>
          <w:rStyle w:val="ttext4"/>
          <w:rFonts w:ascii="IBM Plex Sans" w:hAnsi="IBM Plex Sans" w:cs="Arial"/>
          <w:color w:val="161616"/>
          <w:spacing w:val="2"/>
        </w:rPr>
        <w:t>at present</w:t>
      </w:r>
      <w:r>
        <w:rPr>
          <w:rStyle w:val="ttext4"/>
          <w:rFonts w:ascii="IBM Plex Sans" w:hAnsi="IBM Plex Sans" w:cs="Arial"/>
          <w:color w:val="161616"/>
          <w:spacing w:val="2"/>
        </w:rPr>
        <w:t xml:space="preserve">. </w:t>
      </w:r>
    </w:p>
    <w:sectPr w:rsidR="00674E3B" w:rsidRPr="00674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0E"/>
    <w:rsid w:val="005060FF"/>
    <w:rsid w:val="00674E3B"/>
    <w:rsid w:val="008A7402"/>
    <w:rsid w:val="00AD4309"/>
    <w:rsid w:val="00C67D0E"/>
    <w:rsid w:val="00E8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3CE0"/>
  <w15:chartTrackingRefBased/>
  <w15:docId w15:val="{909E56CE-8F64-4528-BFDB-3A993B2C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0E"/>
    <w:rPr>
      <w:rFonts w:ascii="Segoe UI" w:hAnsi="Segoe UI" w:cs="Segoe UI"/>
      <w:sz w:val="18"/>
      <w:szCs w:val="18"/>
    </w:rPr>
  </w:style>
  <w:style w:type="character" w:customStyle="1" w:styleId="ttext4">
    <w:name w:val="ttext4"/>
    <w:basedOn w:val="DefaultParagraphFont"/>
    <w:rsid w:val="0067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7C4BE493</Template>
  <TotalTime>18</TotalTime>
  <Pages>5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Jenita Judy (Contractor)</dc:creator>
  <cp:keywords/>
  <dc:description/>
  <cp:lastModifiedBy>Jenita Judy (Contractor)</cp:lastModifiedBy>
  <cp:revision>1</cp:revision>
  <dcterms:created xsi:type="dcterms:W3CDTF">2021-05-28T14:39:00Z</dcterms:created>
  <dcterms:modified xsi:type="dcterms:W3CDTF">2021-05-28T14:57:00Z</dcterms:modified>
</cp:coreProperties>
</file>