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1939" w:type="dxa"/>
        <w:tblLayout w:type="fixed"/>
        <w:tblCellMar>
          <w:left w:w="0" w:type="dxa"/>
          <w:right w:w="0" w:type="dxa"/>
        </w:tblCellMar>
        <w:tblLook w:val="01E0" w:firstRow="1" w:lastRow="1" w:firstColumn="1" w:lastColumn="1" w:noHBand="0" w:noVBand="0"/>
      </w:tblPr>
      <w:tblGrid>
        <w:gridCol w:w="1461"/>
        <w:gridCol w:w="1880"/>
        <w:gridCol w:w="5385"/>
        <w:gridCol w:w="1750"/>
        <w:gridCol w:w="1463"/>
      </w:tblGrid>
      <w:tr w:rsidR="00AD2463" w:rsidTr="001B51C1">
        <w:trPr>
          <w:trHeight w:val="1565"/>
        </w:trPr>
        <w:tc>
          <w:tcPr>
            <w:tcW w:w="1461" w:type="dxa"/>
            <w:vMerge w:val="restart"/>
            <w:shd w:val="clear" w:color="auto" w:fill="auto"/>
            <w:vAlign w:val="bottom"/>
          </w:tcPr>
          <w:p w:rsidR="00AD2463" w:rsidRDefault="001C65B0" w:rsidP="001B51C1">
            <w:pPr>
              <w:widowControl w:val="0"/>
              <w:ind w:left="0"/>
              <w:jc w:val="both"/>
            </w:pPr>
            <w:r>
              <w:rPr>
                <w:noProof/>
              </w:rPr>
              <mc:AlternateContent>
                <mc:Choice Requires="wps">
                  <w:drawing>
                    <wp:anchor distT="0" distB="0" distL="114300" distR="114300" simplePos="0" relativeHeight="251657728" behindDoc="0" locked="1" layoutInCell="1" allowOverlap="1">
                      <wp:simplePos x="0" y="0"/>
                      <wp:positionH relativeFrom="column">
                        <wp:posOffset>0</wp:posOffset>
                      </wp:positionH>
                      <wp:positionV relativeFrom="paragraph">
                        <wp:posOffset>0</wp:posOffset>
                      </wp:positionV>
                      <wp:extent cx="635" cy="635"/>
                      <wp:effectExtent l="9525" t="9525" r="8890" b="8890"/>
                      <wp:wrapNone/>
                      <wp:docPr id="9" name="DtsShapeName" descr="C535027123CC544791753G5E725G9@9G09=@;U9=@;]B22626B!!!!!BIHO@]b22626!!!!@5786861107DB82D738dyudso`m!enbtldou!udlqm`ud^10/enu!!!!!!!!!!!!!!!!!!!!!!!!!!!!!!!!!!!!!!!!!!!!!!!!!!!!!!!!!!!!!!!!!!!!!!!!!!!!!!!!!!!!!!!!!!!!!!!!!!!!!!!!!!!!!!!!!!!!!!!!!!!!!!!!!!!!!!!!!!!!!!!!!!!!!!!!!!!!!!!!!!!!!!!!!!!!!!!!!!!!!!!!!!!!!!!!!!!!!!!!!!!!!!!!!!!!!!!!!!!!!!!!!!!!!!!!!!!!!!!!!!!!!!!!!!!!!!!!!!!!!!!!!!!!!!!!!!!!!!!!!!!!!!!!!!!!!!!!!!!!!!!!!!!!!!!!!!!!!!!!!!!!!!!!!!!!!!!!!!!!!!!!!!!!!!!!!!!!!!!!!!!!!!!!!!!!!!!!!!!!!!!!!!!!!!!!!!!!!!!!!!!!!!!!!!!!!!!!!!!!!!!!!!!!!!!!!!!!!!!!!!!!!!!!!!!!!!!!!!!!!!!!!!!!!!!!!!!!!!!!!!!!!!!!!!!!!!!!!!!!!!!!!!!!!!!!!!!!!!!!!!!!!!!!!!!!!!!!!!!!!!!!!!!!!!!!!!!!!!!!!!!!!!!!!!!!!!!!!!!!!!!!!!!!!!!!!!!!!!!!!!!!!!!!!!!!!!!!!!!!!!!!!!!!!!!!!!!!!!!!!!!!!!!!!!!!!!!!!!!!!!!!!!!!!!!!!!!!!!!!!!!!!!!!!!!!!!!!!!!!!!!!!!!!!!!!!!!!!!!!!!!!!!!!!!!!!!!!!!!!!!!!!!!!!!!!!!!!!!!!!!!!!!!!!!!!!!!!!!!!!!!!!!!!!!!!!!!!!!!!!!!!!!!!!!!!!!!!!!!!!!!!!!!!!!!!!!!!!!!!!!!!!!!!!!!!!!!!!!!!!!!!!!!!!!!!!!!!!!!!!!!!!!!!!!!!!!!!!!!!!!!!!!!!!!!!!!!!!!!!!!!!!!!!!!!!!!!!!!!!!!!!!!!!!!!!!!!!!!!!!!!!!!!!!!!!!!!!!!!!!!!!!!!!!!!!!!!!!!!!!!!!!!!!!!!!!!!!!!!!!!!!!!!!!!!!!!!!!!!!!!!!!!!!!!!!!!!!!!!!!!!!!!!!!!!!!!!!!!!!!!!!!!!!!!!!!!!!!!!!!!!!!!!!!!!!!!!!!!!!!!!!!!!!!!!!!!!!!!!!!!!!!!!!!!!!!!!!!!!!!!!!!!!!!!!!!!!!!!!!!!!!!!!!!!!!!!!!!!!!!!!!!!!!!!!!!!!!!!!!!!!!!!!!!!!!!!!!!!!!!!!!!!!!!!!!!!!!!!!!!!!!!!!!!!!!!!!!!!!!!!!!!!!!!!!!!!!!!!!!!!!!!!!!!!!!!!!!!!!!!!!!!!!!!!!!!!!!!!!!!!!!!!!!!!!!!!!!!!!!!!!!!!!!!!!!!!!!!!!!!!!!!!!!!!!!!!!!!!!!!!!!!!!!!!!!!!!!!!!!!!!!!!!!!!!!!!!!!!!!!!!!!!!!!!!!!!!!!!!!!!!!!!!!!!!!!!!!!!!!!!!!!!!!!!!!!!!!!!!!!!!!!!!!!!!!!!!!!!!!!!!!!!!!!!!!!!!!!!!!!!!!!!!!!!!!!!!!!!!!!!!!!!!!!!!!!!!!!!!!!!!!!!!!!!!!!!!!!!!!!!!!!!!!!!!!!!!!!!!!!!!!!!!!!!!!!!!!!!!!!!!!!!!!!!!!!!!!!!!!!!!!!!!!!!!!!!!!!!!!!!!!!!!!!!!!!!!!!!!!!!!!!!!!!!!!!!!!!!!!!!!!!!!!!!!!!!!!!!!!!!!!!!!!!!!!!!!!!!!!!!!!!!!!!!!!!!!!!!!!!!!!!!!!!!!!!!!!!!!!!!!!!!!!!!!!!!!!!!!!!!!!!!!!!!!!!!!!!!!!!!!!!!!!!!!!!!!!!!!!!!!!!!!!!!!!!!!!!!!!!!!!!!!!!!!!!!!!!!!!!!!!!!!!!!!!!!!!!!!!!!!!!!!!!!!!!!!!!!!!!!!!!!!!!!!!!!!!!!!!!!!!!!!!!!!!!!!!!!!!!!!!!!!!!!!!!!!!!!!!!!!!!!!!!!!!!!!!!!!!!!!!!!!!!!!!!!!!!!!!!!!!!!!!!!!!!!!!!!!!!!!!!!!!!!!!!!!!!!!!!!!!!!!!!!!!!!!!!!!!!!!!!!!!!!!!!!!!!!!!!!!!!!!!!!!!!!!!!!!!!!!!!!!!!!!!!!!!!!!!!!!!!!!!!!!!!!!!!!!!!!!!!!!!!!!!!!!!!!!!!!!!!!!!!!!!!!!!!!!!!!!!!!!!!!!!!!!!!!!!!!!!!!!!!!!!!!!!!!!!!!!!!!!!!!!!!!!!!!!!!!!!!!!!!!!!!!!!!!!!!!!!!!!!!!!!!!!!!!!!!!!!!!!!!!1!1" hidden="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5" cy="635"/>
                              </a:xfrm>
                              <a:custGeom>
                                <a:avLst/>
                                <a:gdLst>
                                  <a:gd name="T0" fmla="*/ 10860 w 21600"/>
                                  <a:gd name="T1" fmla="*/ 2187 h 21600"/>
                                  <a:gd name="T2" fmla="*/ 2928 w 21600"/>
                                  <a:gd name="T3" fmla="*/ 10800 h 21600"/>
                                  <a:gd name="T4" fmla="*/ 10860 w 21600"/>
                                  <a:gd name="T5" fmla="*/ 21600 h 21600"/>
                                  <a:gd name="T6" fmla="*/ 18672 w 21600"/>
                                  <a:gd name="T7" fmla="*/ 10800 h 21600"/>
                                  <a:gd name="T8" fmla="*/ 17694720 60000 65536"/>
                                  <a:gd name="T9" fmla="*/ 11796480 60000 65536"/>
                                  <a:gd name="T10" fmla="*/ 5898240 60000 65536"/>
                                  <a:gd name="T11" fmla="*/ 0 60000 65536"/>
                                  <a:gd name="T12" fmla="*/ 5037 w 21600"/>
                                  <a:gd name="T13" fmla="*/ 2277 h 21600"/>
                                  <a:gd name="T14" fmla="*/ 16557 w 21600"/>
                                  <a:gd name="T15" fmla="*/ 13677 h 21600"/>
                                </a:gdLst>
                                <a:ahLst/>
                                <a:cxnLst>
                                  <a:cxn ang="T8">
                                    <a:pos x="T0" y="T1"/>
                                  </a:cxn>
                                  <a:cxn ang="T9">
                                    <a:pos x="T2" y="T3"/>
                                  </a:cxn>
                                  <a:cxn ang="T10">
                                    <a:pos x="T4" y="T5"/>
                                  </a:cxn>
                                  <a:cxn ang="T11">
                                    <a:pos x="T6" y="T7"/>
                                  </a:cxn>
                                </a:cxnLst>
                                <a:rect l="T12" t="T13" r="T14" b="T15"/>
                                <a:pathLst>
                                  <a:path w="21600" h="21600">
                                    <a:moveTo>
                                      <a:pt x="10860" y="2187"/>
                                    </a:moveTo>
                                    <a:cubicBezTo>
                                      <a:pt x="10451" y="1746"/>
                                      <a:pt x="9529" y="1018"/>
                                      <a:pt x="9015" y="730"/>
                                    </a:cubicBezTo>
                                    <a:cubicBezTo>
                                      <a:pt x="7865" y="152"/>
                                      <a:pt x="6685" y="0"/>
                                      <a:pt x="5415" y="0"/>
                                    </a:cubicBezTo>
                                    <a:cubicBezTo>
                                      <a:pt x="4175" y="152"/>
                                      <a:pt x="2995" y="575"/>
                                      <a:pt x="1967" y="1305"/>
                                    </a:cubicBezTo>
                                    <a:cubicBezTo>
                                      <a:pt x="1150" y="2187"/>
                                      <a:pt x="575" y="3222"/>
                                      <a:pt x="242" y="4220"/>
                                    </a:cubicBezTo>
                                    <a:cubicBezTo>
                                      <a:pt x="0" y="5410"/>
                                      <a:pt x="242" y="6560"/>
                                      <a:pt x="575" y="7597"/>
                                    </a:cubicBezTo>
                                    <a:lnTo>
                                      <a:pt x="10860" y="21600"/>
                                    </a:lnTo>
                                    <a:lnTo>
                                      <a:pt x="20995" y="7597"/>
                                    </a:lnTo>
                                    <a:cubicBezTo>
                                      <a:pt x="21480" y="6560"/>
                                      <a:pt x="21600" y="5410"/>
                                      <a:pt x="21480" y="4220"/>
                                    </a:cubicBezTo>
                                    <a:cubicBezTo>
                                      <a:pt x="21115" y="3222"/>
                                      <a:pt x="20420" y="2187"/>
                                      <a:pt x="19632" y="1305"/>
                                    </a:cubicBezTo>
                                    <a:cubicBezTo>
                                      <a:pt x="18575" y="575"/>
                                      <a:pt x="17425" y="152"/>
                                      <a:pt x="16275" y="0"/>
                                    </a:cubicBezTo>
                                    <a:cubicBezTo>
                                      <a:pt x="15005" y="0"/>
                                      <a:pt x="13735" y="152"/>
                                      <a:pt x="12705" y="730"/>
                                    </a:cubicBezTo>
                                    <a:cubicBezTo>
                                      <a:pt x="12176" y="1018"/>
                                      <a:pt x="11254" y="1746"/>
                                      <a:pt x="10860" y="2187"/>
                                    </a:cubicBezTo>
                                    <a:close/>
                                  </a:path>
                                </a:pathLst>
                              </a:cu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3F9BD2" id="DtsShapeName" o:spid="_x0000_s1026" alt="C535027123CC544791753G5E725G9@9G09=@;U9=@;]B22626B!!!!!BIHO@]b22626!!!!@5786861107DB82D738dyudso`m!enbtldou!udlqm`ud^10/enu!!!!!!!!!!!!!!!!!!!!!!!!!!!!!!!!!!!!!!!!!!!!!!!!!!!!!!!!!!!!!!!!!!!!!!!!!!!!!!!!!!!!!!!!!!!!!!!!!!!!!!!!!!!!!!!!!!!!!!!!!!!!!!!!!!!!!!!!!!!!!!!!!!!!!!!!!!!!!!!!!!!!!!!!!!!!!!!!!!!!!!!!!!!!!!!!!!!!!!!!!!!!!!!!!!!!!!!!!!!!!!!!!!!!!!!!!!!!!!!!!!!!!!!!!!!!!!!!!!!!!!!!!!!!!!!!!!!!!!!!!!!!!!!!!!!!!!!!!!!!!!!!!!!!!!!!!!!!!!!!!!!!!!!!!!!!!!!!!!!!!!!!!!!!!!!!!!!!!!!!!!!!!!!!!!!!!!!!!!!!!!!!!!!!!!!!!!!!!!!!!!!!!!!!!!!!!!!!!!!!!!!!!!!!!!!!!!!!!!!!!!!!!!!!!!!!!!!!!!!!!!!!!!!!!!!!!!!!!!!!!!!!!!!!!!!!!!!!!!!!!!!!!!!!!!!!!!!!!!!!!!!!!!!!!!!!!!!!!!!!!!!!!!!!!!!!!!!!!!!!!!!!!!!!!!!!!!!!!!!!!!!!!!!!!!!!!!!!!!!!!!!!!!!!!!!!!!!!!!!!!!!!!!!!!!!!!!!!!!!!!!!!!!!!!!!!!!!!!!!!!!!!!!!!!!!!!!!!!!!!!!!!!!!!!!!!!!!!!!!!!!!!!!!!!!!!!!!!!!!!!!!!!!!!!!!!!!!!!!!!!!!!!!!!!!!!!!!!!!!!!!!!!!!!!!!!!!!!!!!!!!!!!!!!!!!!!!!!!!!!!!!!!!!!!!!!!!!!!!!!!!!!!!!!!!!!!!!!!!!!!!!!!!!!!!!!!!!!!!!!!!!!!!!!!!!!!!!!!!!!!!!!!!!!!!!!!!!!!!!!!!!!!!!!!!!!!!!!!!!!!!!!!!!!!!!!!!!!!!!!!!!!!!!!!!!!!!!!!!!!!!!!!!!!!!!!!!!!!!!!!!!!!!!!!!!!!!!!!!!!!!!!!!!!!!!!!!!!!!!!!!!!!!!!!!!!!!!!!!!!!!!!!!!!!!!!!!!!!!!!!!!!!!!!!!!!!!!!!!!!!!!!!!!!!!!!!!!!!!!!!!!!!!!!!!!!!!!!!!!!!!!!!!!!!!!!!!!!!!!!!!!!!!!!!!!!!!!!!!!!!!!!!!!!!!!!!!!!!!!!!!!!!!!!!!!!!!!!!!!!!!!!!!!!!!!!!!!!!!!!!!!!!!!!!!!!!!!!!!!!!!!!!!!!!!!!!!!!!!!!!!!!!!!!!!!!!!!!!!!!!!!!!!!!!!!!!!!!!!!!!!!!!!!!!!!!!!!!!!!!!!!!!!!!!!!!!!!!!!!!!!!!!!!!!!!!!!!!!!!!!!!!!!!!!!!!!!!!!!!!!!!!!!!!!!!!!!!!!!!!!!!!!!!!!!!!!!!!!!!!!!!!!!!!!!!!!!!!!!!!!!!!!!!!!!!!!!!!!!!!!!!!!!!!!!!!!!!!!!!!!!!!!!!!!!!!!!!!!!!!!!!!!!!!!!!!!!!!!!!!!!!!!!!!!!!!!!!!!!!!!!!!!!!!!!!!!!!!!!!!!!!!!!!!!!!!!!!!!!!!!!!!!!!!!!!!!!!!!!!!!!!!!!!!!!!!!!!!!!!!!!!!!!!!!!!!!!!!!!!!!!!!!!!!!!!!!!!!!!!!!!!!!!!!!!!!!!!!!!!!!!!!!!!!!!!!!!!!!!!!!!!!!!!!!!!!!!!!!!!!!!!!!!!!!!!!!!!!!!!!!!!!!!!!!!!!!!!!!!!!!!!!!!!!!!!!!!!!!!!!!!!!!!!!!!!!!!!!!!!!!!!!!!!!!!!!!!!!!!!!!!!!!!!!!!!!!!!!!!!!!!!!!!!!!!!!!!!!!!!!!!!!!!!!!!!!!!!!!!!!!!!!!!!!!!!!!!!!!!!!!!!!!!!!!!!!!!!!!!!!!!!!!!!!!!!!!!!!!!!!!!!!!!!!!!!!!!!!!!!!!!!!!!!!!!!!!!!!!!!!!!!!!!!!!!!!!!!!!!!!!!!!!!!!!!!!!!!!!!!!!!!!!!!!!!!!!!!!!!!!!!!!!!!!!!!!!!!!!!!!!!!!!!!!!!!!!!!!!!!!!!!!!!!!!!!!!!!!!!!!!!!!!!!!!!!!!!!!!!!!!!!!!!!!!!!!!!!!!!!!!!!!!!!!!!!!!!!!!!!!!!!!!!!!!!!!!!!!!!!!!!!!!!!!!!!!!!!!!!!!!!!!!!!!!!!!!!!!!!!!!!!!!!!!!!!!!!!!!!!!!!!!!!!!!!!!!!!!!!!!!!!!!!!!!!!!!!!!!!!!!!!!!!!!!!!!!!!!!!!!!!!!!!!!!!!!!!!!!!!!!!!!!!!!!!1!1" style="position:absolute;left:0;text-align:left;margin-left:0;margin-top:0;width:.05pt;height:.05pt;z-index:25165772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" path="m10860,2187c10451,1746,9529,1018,9015,730,7865,152,6685,,5415,,4175,152,2995,575,1967,1305,1150,2187,575,3222,242,4220,,5410,242,6560,575,7597l10860,21600,20995,7597v485,-1037,605,-2187,485,-3377c21115,3222,20420,2187,19632,1305,18575,575,17425,152,16275,,15005,,13735,152,12705,730v-529,288,-1451,1016,-1845,1457xe">
                      <v:stroke joinstyle="miter"/>
                      <v:path o:connecttype="custom" o:connectlocs="319,64;86,318;319,635;549,318" o:connectangles="270,180,90,0" textboxrect="5034,2279,16566,13674"/>
                      <w10:anchorlock/>
                    </v:shape>
                  </w:pict>
                </mc:Fallback>
              </mc:AlternateContent>
            </w:r>
          </w:p>
        </w:tc>
        <w:tc>
          <w:tcPr>
            <w:tcW w:w="9015" w:type="dxa"/>
            <w:gridSpan w:val="3"/>
            <w:shd w:val="clear" w:color="auto" w:fill="auto"/>
            <w:vAlign w:val="bottom"/>
          </w:tcPr>
          <w:p w:rsidR="00AD2463" w:rsidRDefault="001B51C1" w:rsidP="001B51C1">
            <w:pPr>
              <w:widowControl w:val="0"/>
              <w:spacing w:before="0" w:after="0" w:line="240" w:lineRule="auto"/>
              <w:ind w:left="0"/>
              <w:jc w:val="right"/>
            </w:pPr>
            <w:r>
              <w:fldChar w:fldCharType="begin"/>
            </w:r>
            <w:r w:rsidRPr="001B51C1">
              <w:rPr>
                <w:rFonts w:ascii="Arial" w:eastAsia="黑体"/>
                <w:b/>
                <w:sz w:val="24"/>
                <w:szCs w:val="24"/>
              </w:rPr>
              <w:instrText xml:space="preserve"> DOCPROPERTY  PartNumber </w:instrText>
            </w:r>
            <w:r>
              <w:fldChar w:fldCharType="end"/>
            </w:r>
          </w:p>
        </w:tc>
        <w:tc>
          <w:tcPr>
            <w:tcW w:w="1463" w:type="dxa"/>
            <w:vMerge w:val="restart"/>
            <w:shd w:val="clear" w:color="auto" w:fill="auto"/>
            <w:vAlign w:val="bottom"/>
          </w:tcPr>
          <w:p w:rsidR="00AD2463" w:rsidRDefault="00AD2463" w:rsidP="001B51C1">
            <w:pPr>
              <w:widowControl w:val="0"/>
              <w:spacing w:before="0" w:after="0" w:line="240" w:lineRule="auto"/>
              <w:ind w:left="0"/>
              <w:jc w:val="both"/>
            </w:pPr>
          </w:p>
        </w:tc>
      </w:tr>
      <w:tr w:rsidR="00AD2463" w:rsidTr="001B51C1">
        <w:trPr>
          <w:trHeight w:val="1565"/>
        </w:trPr>
        <w:tc>
          <w:tcPr>
            <w:tcW w:w="1461" w:type="dxa"/>
            <w:vMerge/>
            <w:shd w:val="clear" w:color="auto" w:fill="auto"/>
            <w:vAlign w:val="center"/>
          </w:tcPr>
          <w:p w:rsidR="00AD2463" w:rsidRDefault="00AD2463" w:rsidP="001B51C1">
            <w:pPr>
              <w:pStyle w:val="Cover1"/>
              <w:jc w:val="both"/>
            </w:pPr>
          </w:p>
        </w:tc>
        <w:tc>
          <w:tcPr>
            <w:tcW w:w="9015" w:type="dxa"/>
            <w:gridSpan w:val="3"/>
            <w:shd w:val="clear" w:color="auto" w:fill="auto"/>
            <w:vAlign w:val="bottom"/>
          </w:tcPr>
          <w:p w:rsidR="00AD2463" w:rsidRDefault="001B51C1" w:rsidP="001B51C1">
            <w:pPr>
              <w:pStyle w:val="Cover2"/>
              <w:widowControl w:val="0"/>
            </w:pPr>
            <w:r>
              <w:fldChar w:fldCharType="begin"/>
            </w:r>
            <w:r>
              <w:instrText xml:space="preserve"> </w:instrText>
            </w:r>
            <w:r w:rsidRPr="001B51C1">
              <w:rPr>
                <w:rFonts w:hint="eastAsia"/>
                <w:b/>
              </w:rPr>
              <w:instrText>DOCPROPERTY  "Product&amp;Project Name"</w:instrText>
            </w:r>
            <w:r>
              <w:instrText xml:space="preserve"> </w:instrText>
            </w:r>
            <w:r>
              <w:fldChar w:fldCharType="separate"/>
            </w:r>
            <w:r w:rsidR="009C27B5">
              <w:rPr>
                <w:b/>
              </w:rPr>
              <w:t>iMaster NCE-Super</w:t>
            </w:r>
            <w:r>
              <w:fldChar w:fldCharType="end"/>
            </w:r>
          </w:p>
          <w:p w:rsidR="00AD2463" w:rsidRDefault="001B51C1" w:rsidP="001B51C1">
            <w:pPr>
              <w:pStyle w:val="Cover2"/>
              <w:widowControl w:val="0"/>
              <w:rPr>
                <w:lang w:eastAsia="zh-CN"/>
              </w:rPr>
            </w:pPr>
            <w:r>
              <w:fldChar w:fldCharType="begin"/>
            </w:r>
            <w:r>
              <w:instrText xml:space="preserve"> </w:instrText>
            </w:r>
            <w:r w:rsidRPr="001B51C1">
              <w:rPr>
                <w:rFonts w:hint="eastAsia"/>
                <w:b/>
              </w:rPr>
              <w:instrText>DOCPROPERTY  ProductVersion</w:instrText>
            </w:r>
            <w:r>
              <w:instrText xml:space="preserve"> </w:instrText>
            </w:r>
            <w:r>
              <w:fldChar w:fldCharType="separate"/>
            </w:r>
            <w:r w:rsidR="009C27B5">
              <w:rPr>
                <w:b/>
              </w:rPr>
              <w:t>V100R020C10</w:t>
            </w:r>
            <w:r>
              <w:fldChar w:fldCharType="end"/>
            </w:r>
          </w:p>
        </w:tc>
        <w:tc>
          <w:tcPr>
            <w:tcW w:w="1463" w:type="dxa"/>
            <w:vMerge/>
            <w:shd w:val="clear" w:color="auto" w:fill="auto"/>
            <w:vAlign w:val="bottom"/>
          </w:tcPr>
          <w:p w:rsidR="00AD2463" w:rsidRDefault="00AD2463" w:rsidP="001B51C1">
            <w:pPr>
              <w:pStyle w:val="Cover5"/>
              <w:jc w:val="both"/>
            </w:pPr>
          </w:p>
        </w:tc>
      </w:tr>
      <w:tr w:rsidR="00AD2463" w:rsidTr="001B51C1">
        <w:trPr>
          <w:trHeight w:val="1565"/>
        </w:trPr>
        <w:tc>
          <w:tcPr>
            <w:tcW w:w="1461" w:type="dxa"/>
            <w:vMerge/>
            <w:shd w:val="clear" w:color="auto" w:fill="auto"/>
            <w:vAlign w:val="center"/>
          </w:tcPr>
          <w:p w:rsidR="00AD2463" w:rsidRDefault="00AD2463" w:rsidP="001B51C1">
            <w:pPr>
              <w:widowControl w:val="0"/>
              <w:spacing w:before="0" w:after="0" w:line="240" w:lineRule="auto"/>
              <w:ind w:left="0"/>
              <w:jc w:val="both"/>
            </w:pPr>
          </w:p>
        </w:tc>
        <w:tc>
          <w:tcPr>
            <w:tcW w:w="9015" w:type="dxa"/>
            <w:gridSpan w:val="3"/>
            <w:shd w:val="clear" w:color="auto" w:fill="auto"/>
          </w:tcPr>
          <w:p w:rsidR="00AD2463" w:rsidRPr="001B51C1" w:rsidRDefault="001B51C1" w:rsidP="001B51C1">
            <w:pPr>
              <w:pStyle w:val="Cover2"/>
              <w:widowControl w:val="0"/>
              <w:spacing w:before="80" w:after="80"/>
              <w:rPr>
                <w:sz w:val="48"/>
                <w:szCs w:val="48"/>
                <w:lang w:eastAsia="zh-CN"/>
              </w:rPr>
            </w:pPr>
            <w:r w:rsidRPr="001B51C1">
              <w:rPr>
                <w:sz w:val="48"/>
                <w:szCs w:val="48"/>
              </w:rPr>
              <w:fldChar w:fldCharType="begin"/>
            </w:r>
            <w:r w:rsidRPr="001B51C1">
              <w:rPr>
                <w:sz w:val="48"/>
                <w:szCs w:val="48"/>
              </w:rPr>
              <w:instrText xml:space="preserve"> </w:instrText>
            </w:r>
            <w:r w:rsidRPr="001B51C1">
              <w:rPr>
                <w:rFonts w:hint="eastAsia"/>
                <w:b/>
                <w:sz w:val="48"/>
                <w:szCs w:val="48"/>
              </w:rPr>
              <w:instrText>DOCPROPERTY  DocumentName</w:instrText>
            </w:r>
            <w:r w:rsidRPr="001B51C1">
              <w:rPr>
                <w:sz w:val="48"/>
                <w:szCs w:val="48"/>
              </w:rPr>
              <w:instrText xml:space="preserve"> </w:instrText>
            </w:r>
            <w:r w:rsidRPr="001B51C1">
              <w:rPr>
                <w:sz w:val="48"/>
                <w:szCs w:val="48"/>
              </w:rPr>
              <w:fldChar w:fldCharType="separate"/>
            </w:r>
            <w:r w:rsidR="009C27B5">
              <w:rPr>
                <w:b/>
                <w:sz w:val="48"/>
                <w:szCs w:val="48"/>
              </w:rPr>
              <w:t>Northbound REST API Guide</w:t>
            </w:r>
            <w:r w:rsidRPr="001B51C1">
              <w:rPr>
                <w:sz w:val="48"/>
                <w:szCs w:val="48"/>
              </w:rPr>
              <w:fldChar w:fldCharType="end"/>
            </w:r>
          </w:p>
        </w:tc>
        <w:tc>
          <w:tcPr>
            <w:tcW w:w="1463" w:type="dxa"/>
            <w:vMerge/>
            <w:shd w:val="clear" w:color="auto" w:fill="auto"/>
            <w:vAlign w:val="bottom"/>
          </w:tcPr>
          <w:p w:rsidR="00AD2463" w:rsidRDefault="00AD2463" w:rsidP="001B51C1">
            <w:pPr>
              <w:pStyle w:val="Cover4"/>
              <w:jc w:val="both"/>
            </w:pPr>
          </w:p>
        </w:tc>
      </w:tr>
      <w:tr w:rsidR="001B51C1" w:rsidTr="001B51C1">
        <w:trPr>
          <w:trHeight w:val="326"/>
        </w:trPr>
        <w:tc>
          <w:tcPr>
            <w:tcW w:w="1461" w:type="dxa"/>
            <w:vMerge/>
            <w:shd w:val="clear" w:color="auto" w:fill="auto"/>
            <w:vAlign w:val="bottom"/>
          </w:tcPr>
          <w:p w:rsidR="00AD2463" w:rsidRDefault="00AD2463" w:rsidP="001B51C1">
            <w:pPr>
              <w:widowControl w:val="0"/>
              <w:spacing w:before="0" w:after="0" w:line="240" w:lineRule="auto"/>
              <w:ind w:left="0"/>
              <w:jc w:val="both"/>
            </w:pPr>
          </w:p>
        </w:tc>
        <w:tc>
          <w:tcPr>
            <w:tcW w:w="1880" w:type="dxa"/>
            <w:shd w:val="clear" w:color="auto" w:fill="auto"/>
            <w:vAlign w:val="center"/>
          </w:tcPr>
          <w:p w:rsidR="00AD2463" w:rsidRPr="001B51C1" w:rsidRDefault="001B51C1">
            <w:pPr>
              <w:pStyle w:val="Cover5"/>
              <w:rPr>
                <w:b/>
              </w:rPr>
            </w:pPr>
            <w:r w:rsidRPr="001B51C1">
              <w:rPr>
                <w:b/>
              </w:rPr>
              <w:t>Issue</w:t>
            </w:r>
          </w:p>
        </w:tc>
        <w:tc>
          <w:tcPr>
            <w:tcW w:w="7135" w:type="dxa"/>
            <w:gridSpan w:val="2"/>
            <w:shd w:val="clear" w:color="auto" w:fill="auto"/>
            <w:vAlign w:val="center"/>
          </w:tcPr>
          <w:p w:rsidR="00AD2463" w:rsidRDefault="001B51C1">
            <w:pPr>
              <w:pStyle w:val="Cover5"/>
            </w:pPr>
            <w:r>
              <w:fldChar w:fldCharType="begin"/>
            </w:r>
            <w:r>
              <w:instrText xml:space="preserve"> </w:instrText>
            </w:r>
            <w:r w:rsidRPr="001B51C1">
              <w:rPr>
                <w:rFonts w:hint="eastAsia"/>
                <w:b/>
              </w:rPr>
              <w:instrText>DOCPROPERTY  DocumentVersion</w:instrText>
            </w:r>
            <w:r>
              <w:instrText xml:space="preserve"> </w:instrText>
            </w:r>
            <w:r>
              <w:fldChar w:fldCharType="separate"/>
            </w:r>
            <w:r w:rsidR="009C27B5">
              <w:rPr>
                <w:b/>
              </w:rPr>
              <w:t>04</w:t>
            </w:r>
            <w:r>
              <w:fldChar w:fldCharType="end"/>
            </w:r>
          </w:p>
        </w:tc>
        <w:tc>
          <w:tcPr>
            <w:tcW w:w="1462" w:type="dxa"/>
            <w:vMerge/>
            <w:shd w:val="clear" w:color="auto" w:fill="auto"/>
            <w:vAlign w:val="bottom"/>
          </w:tcPr>
          <w:p w:rsidR="00AD2463" w:rsidRDefault="00AD2463" w:rsidP="001B51C1">
            <w:pPr>
              <w:widowControl w:val="0"/>
              <w:ind w:left="0"/>
              <w:jc w:val="both"/>
            </w:pPr>
          </w:p>
        </w:tc>
      </w:tr>
      <w:tr w:rsidR="001B51C1" w:rsidTr="001B51C1">
        <w:trPr>
          <w:trHeight w:val="325"/>
        </w:trPr>
        <w:tc>
          <w:tcPr>
            <w:tcW w:w="1461" w:type="dxa"/>
            <w:vMerge/>
            <w:shd w:val="clear" w:color="auto" w:fill="auto"/>
            <w:vAlign w:val="bottom"/>
          </w:tcPr>
          <w:p w:rsidR="00AD2463" w:rsidRDefault="00AD2463" w:rsidP="001B51C1">
            <w:pPr>
              <w:widowControl w:val="0"/>
              <w:spacing w:before="0" w:after="0" w:line="240" w:lineRule="auto"/>
              <w:ind w:left="0"/>
              <w:jc w:val="both"/>
            </w:pPr>
          </w:p>
        </w:tc>
        <w:tc>
          <w:tcPr>
            <w:tcW w:w="1880" w:type="dxa"/>
            <w:shd w:val="clear" w:color="auto" w:fill="auto"/>
            <w:vAlign w:val="center"/>
          </w:tcPr>
          <w:p w:rsidR="00AD2463" w:rsidRPr="001B51C1" w:rsidRDefault="001B51C1">
            <w:pPr>
              <w:pStyle w:val="Cover5"/>
              <w:rPr>
                <w:b/>
              </w:rPr>
            </w:pPr>
            <w:r w:rsidRPr="001B51C1">
              <w:rPr>
                <w:b/>
              </w:rPr>
              <w:t>Date</w:t>
            </w:r>
          </w:p>
        </w:tc>
        <w:tc>
          <w:tcPr>
            <w:tcW w:w="7135" w:type="dxa"/>
            <w:gridSpan w:val="2"/>
            <w:shd w:val="clear" w:color="auto" w:fill="auto"/>
            <w:vAlign w:val="center"/>
          </w:tcPr>
          <w:p w:rsidR="00AD2463" w:rsidRDefault="001B51C1">
            <w:pPr>
              <w:pStyle w:val="Cover5"/>
            </w:pPr>
            <w:r>
              <w:fldChar w:fldCharType="begin"/>
            </w:r>
            <w:r>
              <w:instrText xml:space="preserve"> </w:instrText>
            </w:r>
            <w:r w:rsidRPr="001B51C1">
              <w:rPr>
                <w:rFonts w:hint="eastAsia"/>
                <w:b/>
              </w:rPr>
              <w:instrText>DOCPROPERTY  ReleaseDate</w:instrText>
            </w:r>
            <w:r>
              <w:instrText xml:space="preserve"> </w:instrText>
            </w:r>
            <w:r>
              <w:fldChar w:fldCharType="separate"/>
            </w:r>
            <w:r w:rsidR="009C27B5">
              <w:rPr>
                <w:b/>
              </w:rPr>
              <w:t>2021-10-15</w:t>
            </w:r>
            <w:r>
              <w:fldChar w:fldCharType="end"/>
            </w:r>
          </w:p>
        </w:tc>
        <w:tc>
          <w:tcPr>
            <w:tcW w:w="1463" w:type="dxa"/>
            <w:vMerge/>
            <w:shd w:val="clear" w:color="auto" w:fill="auto"/>
            <w:vAlign w:val="bottom"/>
          </w:tcPr>
          <w:p w:rsidR="00AD2463" w:rsidRDefault="00AD2463" w:rsidP="001B51C1">
            <w:pPr>
              <w:widowControl w:val="0"/>
              <w:ind w:left="0"/>
              <w:jc w:val="both"/>
            </w:pPr>
          </w:p>
        </w:tc>
      </w:tr>
      <w:tr w:rsidR="00AD2463" w:rsidTr="001B51C1">
        <w:trPr>
          <w:trHeight w:val="8786"/>
        </w:trPr>
        <w:tc>
          <w:tcPr>
            <w:tcW w:w="11939" w:type="dxa"/>
            <w:gridSpan w:val="5"/>
            <w:shd w:val="clear" w:color="auto" w:fill="auto"/>
            <w:vAlign w:val="center"/>
          </w:tcPr>
          <w:p w:rsidR="00AD2463" w:rsidRDefault="001C65B0" w:rsidP="001B51C1">
            <w:pPr>
              <w:widowControl w:val="0"/>
              <w:ind w:left="0"/>
              <w:jc w:val="center"/>
            </w:pPr>
            <w:r>
              <w:rPr>
                <w:noProof/>
              </w:rPr>
              <w:drawing>
                <wp:inline distT="0" distB="0" distL="0" distR="0">
                  <wp:extent cx="7417435" cy="3175000"/>
                  <wp:effectExtent l="0" t="0" r="0" b="0"/>
                  <wp:docPr id="1" name="图片 1" descr="方圆ok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方圆ok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417435" cy="3175000"/>
                          </a:xfrm>
                          <a:prstGeom prst="rect">
                            <a:avLst/>
                          </a:prstGeom>
                          <a:noFill/>
                          <a:ln>
                            <a:noFill/>
                          </a:ln>
                        </pic:spPr>
                      </pic:pic>
                    </a:graphicData>
                  </a:graphic>
                </wp:inline>
              </w:drawing>
            </w:r>
          </w:p>
        </w:tc>
      </w:tr>
      <w:tr w:rsidR="001B51C1" w:rsidTr="001B51C1">
        <w:trPr>
          <w:trHeight w:val="1697"/>
        </w:trPr>
        <w:tc>
          <w:tcPr>
            <w:tcW w:w="1461" w:type="dxa"/>
            <w:shd w:val="clear" w:color="auto" w:fill="auto"/>
            <w:vAlign w:val="bottom"/>
          </w:tcPr>
          <w:p w:rsidR="00AD2463" w:rsidRDefault="00AD2463" w:rsidP="001B51C1">
            <w:pPr>
              <w:widowControl w:val="0"/>
              <w:spacing w:before="0" w:after="0" w:line="240" w:lineRule="auto"/>
              <w:ind w:left="0"/>
              <w:jc w:val="both"/>
            </w:pPr>
          </w:p>
        </w:tc>
        <w:tc>
          <w:tcPr>
            <w:tcW w:w="7265" w:type="dxa"/>
            <w:gridSpan w:val="2"/>
            <w:shd w:val="clear" w:color="auto" w:fill="auto"/>
            <w:vAlign w:val="bottom"/>
          </w:tcPr>
          <w:p w:rsidR="00AD2463" w:rsidRDefault="001B51C1">
            <w:pPr>
              <w:pStyle w:val="Cover4"/>
            </w:pPr>
            <w:r>
              <w:rPr>
                <w:rFonts w:hint="eastAsia"/>
              </w:rPr>
              <w:t>HUAWEI TECHNOLOGIES CO., LTD.</w:t>
            </w:r>
          </w:p>
        </w:tc>
        <w:tc>
          <w:tcPr>
            <w:tcW w:w="1750" w:type="dxa"/>
            <w:shd w:val="clear" w:color="auto" w:fill="auto"/>
            <w:vAlign w:val="center"/>
          </w:tcPr>
          <w:p w:rsidR="00AD2463" w:rsidRDefault="001C65B0" w:rsidP="001B51C1">
            <w:pPr>
              <w:widowControl w:val="0"/>
              <w:spacing w:before="0" w:after="0" w:line="240" w:lineRule="auto"/>
              <w:ind w:left="0"/>
              <w:jc w:val="center"/>
            </w:pPr>
            <w:r>
              <w:rPr>
                <w:noProof/>
              </w:rPr>
              <w:drawing>
                <wp:inline distT="0" distB="0" distL="0" distR="0">
                  <wp:extent cx="943610" cy="914400"/>
                  <wp:effectExtent l="0" t="0" r="8890" b="0"/>
                  <wp:docPr id="2" name="图片 2" descr="附件1-16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附件1-16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43610" cy="914400"/>
                          </a:xfrm>
                          <a:prstGeom prst="rect">
                            <a:avLst/>
                          </a:prstGeom>
                          <a:noFill/>
                          <a:ln>
                            <a:noFill/>
                          </a:ln>
                        </pic:spPr>
                      </pic:pic>
                    </a:graphicData>
                  </a:graphic>
                </wp:inline>
              </w:drawing>
            </w:r>
          </w:p>
        </w:tc>
        <w:tc>
          <w:tcPr>
            <w:tcW w:w="1463" w:type="dxa"/>
            <w:shd w:val="clear" w:color="auto" w:fill="auto"/>
            <w:vAlign w:val="bottom"/>
          </w:tcPr>
          <w:p w:rsidR="00AD2463" w:rsidRDefault="00AD2463" w:rsidP="001B51C1">
            <w:pPr>
              <w:widowControl w:val="0"/>
              <w:spacing w:before="0" w:after="0" w:line="240" w:lineRule="auto"/>
              <w:ind w:left="0"/>
              <w:jc w:val="both"/>
            </w:pPr>
          </w:p>
        </w:tc>
      </w:tr>
    </w:tbl>
    <w:p w:rsidR="00AD2463" w:rsidRDefault="00AD2463">
      <w:pPr>
        <w:ind w:left="0"/>
        <w:sectPr w:rsidR="00AD2463">
          <w:headerReference w:type="even" r:id="rId10"/>
          <w:headerReference w:type="default" r:id="rId11"/>
          <w:footerReference w:type="even" r:id="rId12"/>
          <w:footerReference w:type="default" r:id="rId13"/>
          <w:headerReference w:type="first" r:id="rId14"/>
          <w:footerReference w:type="first" r:id="rId15"/>
          <w:pgSz w:w="11907" w:h="16840" w:code="9"/>
          <w:pgMar w:top="0" w:right="0" w:bottom="0" w:left="0" w:header="0" w:footer="0" w:gutter="0"/>
          <w:pgNumType w:fmt="lowerRoman" w:start="1"/>
          <w:cols w:space="425"/>
          <w:docGrid w:linePitch="312"/>
        </w:sectPr>
      </w:pPr>
    </w:p>
    <w:tbl>
      <w:tblPr>
        <w:tblW w:w="0" w:type="auto"/>
        <w:tblInd w:w="113" w:type="dxa"/>
        <w:tblLook w:val="01E0" w:firstRow="1" w:lastRow="1" w:firstColumn="1" w:lastColumn="1" w:noHBand="0" w:noVBand="0"/>
      </w:tblPr>
      <w:tblGrid>
        <w:gridCol w:w="9526"/>
      </w:tblGrid>
      <w:tr w:rsidR="00AD2463" w:rsidTr="001B51C1">
        <w:tc>
          <w:tcPr>
            <w:tcW w:w="9640" w:type="dxa"/>
            <w:shd w:val="clear" w:color="auto" w:fill="auto"/>
          </w:tcPr>
          <w:p w:rsidR="00AD2463" w:rsidRDefault="001B51C1">
            <w:pPr>
              <w:pStyle w:val="Cover3"/>
            </w:pPr>
            <w:r w:rsidRPr="001B51C1">
              <w:rPr>
                <w:b/>
                <w:kern w:val="0"/>
              </w:rPr>
              <w:lastRenderedPageBreak/>
              <w:t xml:space="preserve">Copyright © Huawei Technologies Co., Ltd. </w:t>
            </w:r>
            <w:r w:rsidRPr="001B51C1">
              <w:rPr>
                <w:rFonts w:hint="eastAsia"/>
                <w:b/>
                <w:kern w:val="0"/>
              </w:rPr>
              <w:t>2021</w:t>
            </w:r>
            <w:r w:rsidRPr="001B51C1">
              <w:rPr>
                <w:b/>
                <w:kern w:val="0"/>
              </w:rPr>
              <w:t>. All rights reserved.</w:t>
            </w:r>
          </w:p>
          <w:p w:rsidR="00AD2463" w:rsidRDefault="001B51C1" w:rsidP="001B51C1">
            <w:pPr>
              <w:pStyle w:val="CoverText"/>
              <w:widowControl w:val="0"/>
              <w:jc w:val="left"/>
            </w:pPr>
            <w:r>
              <w:t>No part of this document may be reproduced or transmitted in any form or by any means without prior written consent of Huawei Technologies Co., Ltd.</w:t>
            </w:r>
          </w:p>
          <w:p w:rsidR="00AD2463" w:rsidRDefault="00AD2463" w:rsidP="001B51C1">
            <w:pPr>
              <w:pStyle w:val="Cover3"/>
              <w:jc w:val="both"/>
            </w:pPr>
          </w:p>
          <w:p w:rsidR="00AD2463" w:rsidRDefault="001B51C1">
            <w:pPr>
              <w:pStyle w:val="Cover3"/>
            </w:pPr>
            <w:r w:rsidRPr="001B51C1">
              <w:rPr>
                <w:b/>
                <w:kern w:val="0"/>
              </w:rPr>
              <w:t>Trademarks and Permissions</w:t>
            </w:r>
          </w:p>
          <w:p w:rsidR="00AD2463" w:rsidRDefault="001C65B0" w:rsidP="001B51C1">
            <w:pPr>
              <w:pStyle w:val="CoverText"/>
              <w:widowControl w:val="0"/>
              <w:jc w:val="left"/>
            </w:pPr>
            <w:r>
              <w:rPr>
                <w:noProof/>
                <w:position w:val="-1"/>
              </w:rPr>
              <w:drawing>
                <wp:inline distT="0" distB="0" distL="0" distR="0">
                  <wp:extent cx="292735" cy="285115"/>
                  <wp:effectExtent l="0" t="0" r="0" b="635"/>
                  <wp:docPr id="3" name="图片 3" descr="附件3-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附件3-图"/>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2735" cy="285115"/>
                          </a:xfrm>
                          <a:prstGeom prst="rect">
                            <a:avLst/>
                          </a:prstGeom>
                          <a:noFill/>
                          <a:ln>
                            <a:noFill/>
                          </a:ln>
                        </pic:spPr>
                      </pic:pic>
                    </a:graphicData>
                  </a:graphic>
                </wp:inline>
              </w:drawing>
            </w:r>
            <w:r w:rsidR="001B51C1">
              <w:t xml:space="preserve"> </w:t>
            </w:r>
            <w:proofErr w:type="gramStart"/>
            <w:r w:rsidR="001B51C1">
              <w:t>and</w:t>
            </w:r>
            <w:proofErr w:type="gramEnd"/>
            <w:r w:rsidR="001B51C1">
              <w:t xml:space="preserve"> other Huawei trademarks are trademarks of Huawei Technologies Co., Ltd.</w:t>
            </w:r>
          </w:p>
          <w:p w:rsidR="00AD2463" w:rsidRDefault="001B51C1" w:rsidP="001B51C1">
            <w:pPr>
              <w:pStyle w:val="CoverText"/>
              <w:widowControl w:val="0"/>
              <w:jc w:val="left"/>
            </w:pPr>
            <w:r>
              <w:t>All other trademarks and trade names mentioned in this document are the property of their respective holders.</w:t>
            </w:r>
          </w:p>
          <w:p w:rsidR="00AD2463" w:rsidRDefault="00AD2463" w:rsidP="001B51C1">
            <w:pPr>
              <w:pStyle w:val="CoverText"/>
              <w:widowControl w:val="0"/>
            </w:pPr>
          </w:p>
          <w:p w:rsidR="00AD2463" w:rsidRPr="001B51C1" w:rsidRDefault="001B51C1">
            <w:pPr>
              <w:pStyle w:val="Cover3"/>
              <w:rPr>
                <w:kern w:val="0"/>
              </w:rPr>
            </w:pPr>
            <w:r w:rsidRPr="001B51C1">
              <w:rPr>
                <w:b/>
                <w:kern w:val="0"/>
              </w:rPr>
              <w:t>Notice</w:t>
            </w:r>
          </w:p>
          <w:p w:rsidR="00AD2463" w:rsidRDefault="001B51C1" w:rsidP="001B51C1">
            <w:pPr>
              <w:pStyle w:val="CoverText"/>
              <w:widowControl w:val="0"/>
              <w:jc w:val="left"/>
            </w:pPr>
            <w:r>
              <w:t>The purchased products, services and features are stipulated by the contract made between Huawei and the customer. All or part of the products, services and features described in this document may not be within the purchase scope or the usage scope. Unless otherwise specified in the contract, all statements, information, and recommendations in this document are provided "AS IS" without warranties, guarantees or representations of any kind, either express or implied.</w:t>
            </w:r>
          </w:p>
          <w:p w:rsidR="00AD2463" w:rsidRDefault="001B51C1" w:rsidP="001B51C1">
            <w:pPr>
              <w:pStyle w:val="CoverText"/>
              <w:widowControl w:val="0"/>
              <w:jc w:val="left"/>
            </w:pPr>
            <w:r>
              <w:rPr>
                <w:rFonts w:hint="eastAsia"/>
              </w:rPr>
              <w:t>The information in this document is subject to change without notice. Every effort has been made in the preparation of this document to ensure accuracy of the contents, but all statements, information, and recommendations in this document do not constitute a warranty of any kind, express or implied.</w:t>
            </w:r>
          </w:p>
        </w:tc>
      </w:tr>
    </w:tbl>
    <w:p w:rsidR="00AD2463" w:rsidRDefault="00AD2463">
      <w:pPr>
        <w:ind w:left="0"/>
      </w:pPr>
    </w:p>
    <w:p w:rsidR="00AD2463" w:rsidRDefault="00AD2463">
      <w:pPr>
        <w:ind w:left="0"/>
      </w:pPr>
    </w:p>
    <w:p w:rsidR="00AD2463" w:rsidRDefault="00AD2463">
      <w:pPr>
        <w:ind w:left="0"/>
      </w:pPr>
    </w:p>
    <w:p w:rsidR="00AD2463" w:rsidRDefault="00AD2463">
      <w:pPr>
        <w:ind w:left="0"/>
      </w:pPr>
    </w:p>
    <w:tbl>
      <w:tblPr>
        <w:tblW w:w="0" w:type="auto"/>
        <w:tblInd w:w="113" w:type="dxa"/>
        <w:tblLook w:val="01E0" w:firstRow="1" w:lastRow="1" w:firstColumn="1" w:lastColumn="1" w:noHBand="0" w:noVBand="0"/>
      </w:tblPr>
      <w:tblGrid>
        <w:gridCol w:w="1152"/>
        <w:gridCol w:w="8374"/>
      </w:tblGrid>
      <w:tr w:rsidR="00AD2463" w:rsidTr="001B51C1">
        <w:trPr>
          <w:trHeight w:val="634"/>
        </w:trPr>
        <w:tc>
          <w:tcPr>
            <w:tcW w:w="9640" w:type="dxa"/>
            <w:gridSpan w:val="2"/>
            <w:shd w:val="clear" w:color="auto" w:fill="auto"/>
          </w:tcPr>
          <w:p w:rsidR="00AD2463" w:rsidRPr="001B51C1" w:rsidRDefault="001B51C1" w:rsidP="001B51C1">
            <w:pPr>
              <w:pStyle w:val="Cover2"/>
              <w:widowControl w:val="0"/>
              <w:rPr>
                <w:rFonts w:cs="Times New Roman"/>
                <w:lang w:eastAsia="zh-CN"/>
              </w:rPr>
            </w:pPr>
            <w:r>
              <w:t>Huawei Technologies Co., Ltd.</w:t>
            </w:r>
          </w:p>
        </w:tc>
      </w:tr>
      <w:tr w:rsidR="00AD2463" w:rsidTr="001B51C1">
        <w:trPr>
          <w:trHeight w:val="371"/>
        </w:trPr>
        <w:tc>
          <w:tcPr>
            <w:tcW w:w="1155" w:type="dxa"/>
            <w:shd w:val="clear" w:color="auto" w:fill="auto"/>
          </w:tcPr>
          <w:p w:rsidR="00AD2463" w:rsidRDefault="001B51C1" w:rsidP="001B51C1">
            <w:pPr>
              <w:pStyle w:val="CoverText"/>
              <w:widowControl w:val="0"/>
            </w:pPr>
            <w:r>
              <w:t>Address:</w:t>
            </w:r>
          </w:p>
        </w:tc>
        <w:tc>
          <w:tcPr>
            <w:tcW w:w="8485" w:type="dxa"/>
            <w:shd w:val="clear" w:color="auto" w:fill="auto"/>
          </w:tcPr>
          <w:p w:rsidR="00AD2463" w:rsidRDefault="001B51C1" w:rsidP="001B51C1">
            <w:pPr>
              <w:pStyle w:val="CoverText"/>
              <w:widowControl w:val="0"/>
            </w:pPr>
            <w:r>
              <w:t>Huawei Industrial Base</w:t>
            </w:r>
          </w:p>
          <w:p w:rsidR="00AD2463" w:rsidRDefault="001B51C1" w:rsidP="001B51C1">
            <w:pPr>
              <w:pStyle w:val="CoverText"/>
              <w:widowControl w:val="0"/>
            </w:pPr>
            <w:proofErr w:type="spellStart"/>
            <w:r>
              <w:t>Bantian</w:t>
            </w:r>
            <w:proofErr w:type="spellEnd"/>
            <w:r>
              <w:t xml:space="preserve">, </w:t>
            </w:r>
            <w:proofErr w:type="spellStart"/>
            <w:r>
              <w:t>Longgang</w:t>
            </w:r>
            <w:proofErr w:type="spellEnd"/>
          </w:p>
          <w:p w:rsidR="00AD2463" w:rsidRDefault="001B51C1" w:rsidP="001B51C1">
            <w:pPr>
              <w:pStyle w:val="CoverText"/>
              <w:widowControl w:val="0"/>
            </w:pPr>
            <w:r>
              <w:t>Shenzhen 518129</w:t>
            </w:r>
          </w:p>
          <w:p w:rsidR="00AD2463" w:rsidRDefault="001B51C1" w:rsidP="001B51C1">
            <w:pPr>
              <w:pStyle w:val="CoverText"/>
              <w:widowControl w:val="0"/>
            </w:pPr>
            <w:r>
              <w:t>People's Republic of China</w:t>
            </w:r>
          </w:p>
        </w:tc>
      </w:tr>
      <w:tr w:rsidR="00AD2463" w:rsidTr="001B51C1">
        <w:trPr>
          <w:trHeight w:val="337"/>
        </w:trPr>
        <w:tc>
          <w:tcPr>
            <w:tcW w:w="1155" w:type="dxa"/>
            <w:shd w:val="clear" w:color="auto" w:fill="auto"/>
          </w:tcPr>
          <w:p w:rsidR="00AD2463" w:rsidRDefault="001B51C1" w:rsidP="001B51C1">
            <w:pPr>
              <w:pStyle w:val="CoverText"/>
              <w:widowControl w:val="0"/>
            </w:pPr>
            <w:r>
              <w:t>Website:</w:t>
            </w:r>
          </w:p>
        </w:tc>
        <w:tc>
          <w:tcPr>
            <w:tcW w:w="8485" w:type="dxa"/>
            <w:shd w:val="clear" w:color="auto" w:fill="auto"/>
          </w:tcPr>
          <w:p w:rsidR="00AD2463" w:rsidRDefault="00110A05" w:rsidP="001B51C1">
            <w:pPr>
              <w:pStyle w:val="CoverText"/>
              <w:widowControl w:val="0"/>
            </w:pPr>
            <w:hyperlink r:id="rId17" w:history="1">
              <w:r w:rsidR="001B51C1" w:rsidRPr="001B51C1">
                <w:rPr>
                  <w:rStyle w:val="ad"/>
                  <w:lang w:val="pt-BR"/>
                </w:rPr>
                <w:t>https://www.huawei.com</w:t>
              </w:r>
            </w:hyperlink>
          </w:p>
        </w:tc>
      </w:tr>
      <w:tr w:rsidR="00AD2463" w:rsidTr="001B51C1">
        <w:trPr>
          <w:trHeight w:val="240"/>
        </w:trPr>
        <w:tc>
          <w:tcPr>
            <w:tcW w:w="1155" w:type="dxa"/>
            <w:shd w:val="clear" w:color="auto" w:fill="auto"/>
          </w:tcPr>
          <w:p w:rsidR="00AD2463" w:rsidRDefault="001B51C1" w:rsidP="001B51C1">
            <w:pPr>
              <w:pStyle w:val="CoverText"/>
              <w:widowControl w:val="0"/>
            </w:pPr>
            <w:r>
              <w:t>Email:</w:t>
            </w:r>
          </w:p>
        </w:tc>
        <w:tc>
          <w:tcPr>
            <w:tcW w:w="8485" w:type="dxa"/>
            <w:shd w:val="clear" w:color="auto" w:fill="auto"/>
          </w:tcPr>
          <w:p w:rsidR="00AD2463" w:rsidRDefault="001B51C1" w:rsidP="001B51C1">
            <w:pPr>
              <w:pStyle w:val="CoverText"/>
              <w:widowControl w:val="0"/>
            </w:pPr>
            <w:hyperlink r:id="rId18" w:history="1">
              <w:r>
                <w:rPr>
                  <w:rStyle w:val="ad"/>
                </w:rPr>
                <w:t>support@huawei.com</w:t>
              </w:r>
            </w:hyperlink>
          </w:p>
        </w:tc>
      </w:tr>
    </w:tbl>
    <w:p w:rsidR="00AD2463" w:rsidRDefault="00AD2463">
      <w:pPr>
        <w:ind w:left="0"/>
      </w:pPr>
    </w:p>
    <w:p w:rsidR="00AD2463" w:rsidRDefault="00AD2463">
      <w:pPr>
        <w:ind w:left="0"/>
      </w:pPr>
    </w:p>
    <w:p w:rsidR="00AD2463" w:rsidRDefault="00AD2463">
      <w:pPr>
        <w:ind w:left="0"/>
      </w:pPr>
    </w:p>
    <w:p w:rsidR="00AD2463" w:rsidRDefault="00AD2463">
      <w:pPr>
        <w:ind w:left="0"/>
      </w:pPr>
    </w:p>
    <w:p w:rsidR="00AD2463" w:rsidRDefault="00AD2463">
      <w:pPr>
        <w:ind w:left="0"/>
      </w:pPr>
    </w:p>
    <w:p w:rsidR="00AD2463" w:rsidRDefault="00AD2463">
      <w:pPr>
        <w:ind w:left="0"/>
      </w:pPr>
    </w:p>
    <w:p w:rsidR="00AD2463" w:rsidRDefault="00AD2463">
      <w:pPr>
        <w:ind w:left="0"/>
      </w:pPr>
    </w:p>
    <w:p w:rsidR="00AD2463" w:rsidRDefault="00AD2463">
      <w:pPr>
        <w:sectPr w:rsidR="00AD2463">
          <w:headerReference w:type="even" r:id="rId19"/>
          <w:headerReference w:type="default" r:id="rId20"/>
          <w:footerReference w:type="even" r:id="rId21"/>
          <w:footerReference w:type="default" r:id="rId22"/>
          <w:pgSz w:w="11907" w:h="16840" w:code="9"/>
          <w:pgMar w:top="1701" w:right="1134" w:bottom="1701" w:left="1134" w:header="567" w:footer="567" w:gutter="0"/>
          <w:pgNumType w:fmt="lowerRoman" w:start="1"/>
          <w:cols w:space="425"/>
          <w:docGrid w:linePitch="312"/>
        </w:sectPr>
      </w:pPr>
    </w:p>
    <w:p w:rsidR="00AD2463" w:rsidRDefault="001B51C1">
      <w:pPr>
        <w:pStyle w:val="Heading1NoNumber"/>
      </w:pPr>
      <w:bookmarkStart w:id="0" w:name="_EN-US_TOPIC_0000001167296847-chtext"/>
      <w:bookmarkStart w:id="1" w:name="_Toc89092504"/>
      <w:r>
        <w:lastRenderedPageBreak/>
        <w:t>Preface</w:t>
      </w:r>
      <w:bookmarkEnd w:id="0"/>
      <w:bookmarkEnd w:id="1"/>
    </w:p>
    <w:p w:rsidR="00AD2463" w:rsidRDefault="001B51C1">
      <w:pPr>
        <w:pStyle w:val="Heading2NoNumber"/>
      </w:pPr>
      <w:r>
        <w:t>Purpose</w:t>
      </w:r>
    </w:p>
    <w:p w:rsidR="00AD2463" w:rsidRDefault="001B51C1">
      <w:r>
        <w:t xml:space="preserve">This document describes in detail the docking instructions for the northbound REST interface as well as the REST API reference for each domain in the </w:t>
      </w:r>
      <w:proofErr w:type="spellStart"/>
      <w:r>
        <w:t>iMaster</w:t>
      </w:r>
      <w:proofErr w:type="spellEnd"/>
      <w:r>
        <w:t xml:space="preserve"> NCE-Super V100R020C10 release.</w:t>
      </w:r>
    </w:p>
    <w:p w:rsidR="00AD2463" w:rsidRDefault="001B51C1">
      <w:pPr>
        <w:pStyle w:val="Heading2NoNumber"/>
      </w:pPr>
      <w:r>
        <w:t>Intended Audience</w:t>
      </w:r>
    </w:p>
    <w:p w:rsidR="00AD2463" w:rsidRDefault="001B51C1">
      <w:r>
        <w:t>This guide is intended for the following engineers:</w:t>
      </w:r>
    </w:p>
    <w:p w:rsidR="00AD2463" w:rsidRDefault="001B51C1">
      <w:pPr>
        <w:pStyle w:val="ItemList"/>
      </w:pPr>
      <w:r>
        <w:t>Technical support engineers.</w:t>
      </w:r>
    </w:p>
    <w:p w:rsidR="00AD2463" w:rsidRDefault="001B51C1">
      <w:pPr>
        <w:pStyle w:val="ItemList"/>
      </w:pPr>
      <w:r>
        <w:t>System engineers.</w:t>
      </w:r>
    </w:p>
    <w:p w:rsidR="00AD2463" w:rsidRDefault="001B51C1">
      <w:pPr>
        <w:pStyle w:val="Heading2NoNumber"/>
      </w:pPr>
      <w:r>
        <w:t>Symbol Conventions</w:t>
      </w:r>
    </w:p>
    <w:p w:rsidR="00AD2463" w:rsidRDefault="001B51C1">
      <w:r>
        <w:t>The symbols that may be found in this document are defined as follows.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907"/>
        <w:gridCol w:w="5031"/>
      </w:tblGrid>
      <w:tr w:rsidR="00AD2463" w:rsidTr="001B51C1">
        <w:trPr>
          <w:tblHeader/>
        </w:trPr>
        <w:tc>
          <w:tcPr>
            <w:tcW w:w="183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Symbol</w:t>
            </w:r>
          </w:p>
        </w:tc>
        <w:tc>
          <w:tcPr>
            <w:tcW w:w="3169"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Description</w:t>
            </w:r>
          </w:p>
        </w:tc>
      </w:tr>
      <w:tr w:rsidR="001B51C1" w:rsidTr="001B51C1">
        <w:tc>
          <w:tcPr>
            <w:tcW w:w="1831" w:type="pct"/>
            <w:tcBorders>
              <w:top w:val="single" w:sz="6" w:space="0" w:color="000000"/>
              <w:bottom w:val="single" w:sz="6" w:space="0" w:color="000000"/>
              <w:right w:val="single" w:sz="6" w:space="0" w:color="000000"/>
            </w:tcBorders>
            <w:shd w:val="clear" w:color="auto" w:fill="auto"/>
          </w:tcPr>
          <w:p w:rsidR="00AD2463" w:rsidRDefault="001C65B0">
            <w:pPr>
              <w:pStyle w:val="TableText"/>
            </w:pPr>
            <w:r>
              <w:rPr>
                <w:noProof/>
              </w:rPr>
              <w:drawing>
                <wp:inline distT="0" distB="0" distL="0" distR="0">
                  <wp:extent cx="877570" cy="241300"/>
                  <wp:effectExtent l="0" t="0" r="0" b="635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877570" cy="241300"/>
                          </a:xfrm>
                          <a:prstGeom prst="rect">
                            <a:avLst/>
                          </a:prstGeom>
                          <a:noFill/>
                          <a:ln>
                            <a:noFill/>
                          </a:ln>
                        </pic:spPr>
                      </pic:pic>
                    </a:graphicData>
                  </a:graphic>
                </wp:inline>
              </w:drawing>
            </w:r>
          </w:p>
        </w:tc>
        <w:tc>
          <w:tcPr>
            <w:tcW w:w="3169" w:type="pct"/>
            <w:tcBorders>
              <w:top w:val="single" w:sz="6" w:space="0" w:color="000000"/>
              <w:bottom w:val="single" w:sz="6" w:space="0" w:color="000000"/>
            </w:tcBorders>
            <w:shd w:val="clear" w:color="auto" w:fill="auto"/>
          </w:tcPr>
          <w:p w:rsidR="00AD2463" w:rsidRDefault="001B51C1">
            <w:pPr>
              <w:pStyle w:val="TableText"/>
            </w:pPr>
            <w:r>
              <w:t>Indicates a hazard with a high level of risk which, if not avoided, will result in death or serious injury.</w:t>
            </w:r>
          </w:p>
        </w:tc>
      </w:tr>
      <w:tr w:rsidR="001B51C1" w:rsidTr="001B51C1">
        <w:tc>
          <w:tcPr>
            <w:tcW w:w="1831" w:type="pct"/>
            <w:tcBorders>
              <w:top w:val="single" w:sz="6" w:space="0" w:color="000000"/>
              <w:bottom w:val="single" w:sz="6" w:space="0" w:color="000000"/>
              <w:right w:val="single" w:sz="6" w:space="0" w:color="000000"/>
            </w:tcBorders>
            <w:shd w:val="clear" w:color="auto" w:fill="auto"/>
          </w:tcPr>
          <w:p w:rsidR="00AD2463" w:rsidRDefault="001C65B0">
            <w:pPr>
              <w:pStyle w:val="TableText"/>
            </w:pPr>
            <w:r>
              <w:rPr>
                <w:noProof/>
              </w:rPr>
              <w:drawing>
                <wp:inline distT="0" distB="0" distL="0" distR="0">
                  <wp:extent cx="877570" cy="241300"/>
                  <wp:effectExtent l="0" t="0" r="0" b="635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877570" cy="241300"/>
                          </a:xfrm>
                          <a:prstGeom prst="rect">
                            <a:avLst/>
                          </a:prstGeom>
                          <a:noFill/>
                          <a:ln>
                            <a:noFill/>
                          </a:ln>
                        </pic:spPr>
                      </pic:pic>
                    </a:graphicData>
                  </a:graphic>
                </wp:inline>
              </w:drawing>
            </w:r>
          </w:p>
        </w:tc>
        <w:tc>
          <w:tcPr>
            <w:tcW w:w="3169" w:type="pct"/>
            <w:tcBorders>
              <w:top w:val="single" w:sz="6" w:space="0" w:color="000000"/>
              <w:bottom w:val="single" w:sz="6" w:space="0" w:color="000000"/>
            </w:tcBorders>
            <w:shd w:val="clear" w:color="auto" w:fill="auto"/>
          </w:tcPr>
          <w:p w:rsidR="00AD2463" w:rsidRDefault="001B51C1">
            <w:pPr>
              <w:pStyle w:val="TableText"/>
            </w:pPr>
            <w:r>
              <w:t>Indicates a hazard with a medium level of risk which, if not avoided, could result in death or serious injury.</w:t>
            </w:r>
          </w:p>
        </w:tc>
      </w:tr>
      <w:tr w:rsidR="001B51C1" w:rsidTr="001B51C1">
        <w:tc>
          <w:tcPr>
            <w:tcW w:w="1831" w:type="pct"/>
            <w:tcBorders>
              <w:top w:val="single" w:sz="6" w:space="0" w:color="000000"/>
              <w:bottom w:val="single" w:sz="6" w:space="0" w:color="000000"/>
              <w:right w:val="single" w:sz="6" w:space="0" w:color="000000"/>
            </w:tcBorders>
            <w:shd w:val="clear" w:color="auto" w:fill="auto"/>
          </w:tcPr>
          <w:p w:rsidR="00AD2463" w:rsidRDefault="001C65B0">
            <w:pPr>
              <w:pStyle w:val="TableText"/>
            </w:pPr>
            <w:r>
              <w:rPr>
                <w:noProof/>
              </w:rPr>
              <w:drawing>
                <wp:inline distT="0" distB="0" distL="0" distR="0">
                  <wp:extent cx="877570" cy="241300"/>
                  <wp:effectExtent l="0" t="0" r="0" b="635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77570" cy="241300"/>
                          </a:xfrm>
                          <a:prstGeom prst="rect">
                            <a:avLst/>
                          </a:prstGeom>
                          <a:noFill/>
                          <a:ln>
                            <a:noFill/>
                          </a:ln>
                        </pic:spPr>
                      </pic:pic>
                    </a:graphicData>
                  </a:graphic>
                </wp:inline>
              </w:drawing>
            </w:r>
          </w:p>
        </w:tc>
        <w:tc>
          <w:tcPr>
            <w:tcW w:w="3169" w:type="pct"/>
            <w:tcBorders>
              <w:top w:val="single" w:sz="6" w:space="0" w:color="000000"/>
              <w:bottom w:val="single" w:sz="6" w:space="0" w:color="000000"/>
            </w:tcBorders>
            <w:shd w:val="clear" w:color="auto" w:fill="auto"/>
          </w:tcPr>
          <w:p w:rsidR="00AD2463" w:rsidRDefault="001B51C1">
            <w:pPr>
              <w:pStyle w:val="TableText"/>
            </w:pPr>
            <w:r>
              <w:t>Indicates a hazard with a low level of risk which, if not avoided, could result in minor or moderate injury.</w:t>
            </w:r>
          </w:p>
        </w:tc>
      </w:tr>
      <w:tr w:rsidR="001B51C1" w:rsidTr="001B51C1">
        <w:tc>
          <w:tcPr>
            <w:tcW w:w="1831" w:type="pct"/>
            <w:tcBorders>
              <w:top w:val="single" w:sz="6" w:space="0" w:color="000000"/>
              <w:bottom w:val="single" w:sz="6" w:space="0" w:color="000000"/>
              <w:right w:val="single" w:sz="6" w:space="0" w:color="000000"/>
            </w:tcBorders>
            <w:shd w:val="clear" w:color="auto" w:fill="auto"/>
          </w:tcPr>
          <w:p w:rsidR="00AD2463" w:rsidRDefault="001C65B0">
            <w:pPr>
              <w:pStyle w:val="TableText"/>
            </w:pPr>
            <w:r>
              <w:rPr>
                <w:noProof/>
              </w:rPr>
              <w:drawing>
                <wp:inline distT="0" distB="0" distL="0" distR="0">
                  <wp:extent cx="877570" cy="241300"/>
                  <wp:effectExtent l="0" t="0" r="0" b="635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877570" cy="241300"/>
                          </a:xfrm>
                          <a:prstGeom prst="rect">
                            <a:avLst/>
                          </a:prstGeom>
                          <a:noFill/>
                          <a:ln>
                            <a:noFill/>
                          </a:ln>
                        </pic:spPr>
                      </pic:pic>
                    </a:graphicData>
                  </a:graphic>
                </wp:inline>
              </w:drawing>
            </w:r>
          </w:p>
        </w:tc>
        <w:tc>
          <w:tcPr>
            <w:tcW w:w="3169" w:type="pct"/>
            <w:tcBorders>
              <w:top w:val="single" w:sz="6" w:space="0" w:color="000000"/>
              <w:bottom w:val="single" w:sz="6" w:space="0" w:color="000000"/>
            </w:tcBorders>
            <w:shd w:val="clear" w:color="auto" w:fill="auto"/>
          </w:tcPr>
          <w:p w:rsidR="00AD2463" w:rsidRDefault="001B51C1">
            <w:pPr>
              <w:pStyle w:val="TableText"/>
            </w:pPr>
            <w:r>
              <w:t>Indicates a potentially hazardous situation which, if not avoided, could result in equipment damage, data loss, performance deterioration, or unanticipated results.</w:t>
            </w:r>
          </w:p>
          <w:p w:rsidR="00AD2463" w:rsidRDefault="001B51C1">
            <w:pPr>
              <w:pStyle w:val="TableText"/>
            </w:pPr>
            <w:r>
              <w:t>NOTICE is used to address practices not related to personal injury.</w:t>
            </w:r>
          </w:p>
        </w:tc>
      </w:tr>
      <w:tr w:rsidR="001B51C1" w:rsidTr="001B51C1">
        <w:tc>
          <w:tcPr>
            <w:tcW w:w="1831" w:type="pct"/>
            <w:tcBorders>
              <w:top w:val="single" w:sz="6" w:space="0" w:color="000000"/>
              <w:bottom w:val="single" w:sz="6" w:space="0" w:color="000000"/>
              <w:right w:val="single" w:sz="6" w:space="0" w:color="000000"/>
            </w:tcBorders>
            <w:shd w:val="clear" w:color="auto" w:fill="auto"/>
          </w:tcPr>
          <w:p w:rsidR="00AD2463" w:rsidRDefault="001C65B0">
            <w:pPr>
              <w:pStyle w:val="TableText"/>
            </w:pPr>
            <w:r>
              <w:rPr>
                <w:noProof/>
              </w:rPr>
              <w:drawing>
                <wp:inline distT="0" distB="0" distL="0" distR="0">
                  <wp:extent cx="541020" cy="153670"/>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41020" cy="153670"/>
                          </a:xfrm>
                          <a:prstGeom prst="rect">
                            <a:avLst/>
                          </a:prstGeom>
                          <a:noFill/>
                          <a:ln>
                            <a:noFill/>
                          </a:ln>
                        </pic:spPr>
                      </pic:pic>
                    </a:graphicData>
                  </a:graphic>
                </wp:inline>
              </w:drawing>
            </w:r>
          </w:p>
        </w:tc>
        <w:tc>
          <w:tcPr>
            <w:tcW w:w="3169" w:type="pct"/>
            <w:tcBorders>
              <w:top w:val="single" w:sz="6" w:space="0" w:color="000000"/>
              <w:bottom w:val="single" w:sz="6" w:space="0" w:color="000000"/>
            </w:tcBorders>
            <w:shd w:val="clear" w:color="auto" w:fill="auto"/>
          </w:tcPr>
          <w:p w:rsidR="00AD2463" w:rsidRDefault="001B51C1">
            <w:pPr>
              <w:pStyle w:val="TableText"/>
            </w:pPr>
            <w:r>
              <w:t>Supplements the important information in the main text.</w:t>
            </w:r>
          </w:p>
          <w:p w:rsidR="00AD2463" w:rsidRDefault="001B51C1">
            <w:pPr>
              <w:pStyle w:val="TableText"/>
            </w:pPr>
            <w:r>
              <w:t>NOTE is used to address information not related to personal injury, equipment damage, and environment deterioration.</w:t>
            </w:r>
          </w:p>
        </w:tc>
      </w:tr>
    </w:tbl>
    <w:p w:rsidR="00AD2463" w:rsidRDefault="00AD2463"/>
    <w:p w:rsidR="00AD2463" w:rsidRDefault="001B51C1">
      <w:pPr>
        <w:pStyle w:val="Heading2NoNumber"/>
      </w:pPr>
      <w:r>
        <w:lastRenderedPageBreak/>
        <w:t>GUI Conventions</w:t>
      </w:r>
    </w:p>
    <w:p w:rsidR="00AD2463" w:rsidRDefault="001B51C1">
      <w:r>
        <w:t>The GUI conventions that may be found in this document are defined as follows.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907"/>
        <w:gridCol w:w="5031"/>
      </w:tblGrid>
      <w:tr w:rsidR="00AD2463" w:rsidTr="001B51C1">
        <w:trPr>
          <w:tblHeader/>
        </w:trPr>
        <w:tc>
          <w:tcPr>
            <w:tcW w:w="183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Convention</w:t>
            </w:r>
          </w:p>
        </w:tc>
        <w:tc>
          <w:tcPr>
            <w:tcW w:w="3169"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Description</w:t>
            </w:r>
          </w:p>
        </w:tc>
      </w:tr>
      <w:tr w:rsidR="001B51C1" w:rsidTr="001B51C1">
        <w:tc>
          <w:tcPr>
            <w:tcW w:w="183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rsidRPr="001B51C1">
              <w:rPr>
                <w:b/>
              </w:rPr>
              <w:t>Boldface</w:t>
            </w:r>
          </w:p>
        </w:tc>
        <w:tc>
          <w:tcPr>
            <w:tcW w:w="3169" w:type="pct"/>
            <w:tcBorders>
              <w:top w:val="single" w:sz="6" w:space="0" w:color="000000"/>
              <w:bottom w:val="single" w:sz="6" w:space="0" w:color="000000"/>
            </w:tcBorders>
            <w:shd w:val="clear" w:color="auto" w:fill="auto"/>
          </w:tcPr>
          <w:p w:rsidR="00AD2463" w:rsidRDefault="001B51C1">
            <w:pPr>
              <w:pStyle w:val="TableText"/>
            </w:pPr>
            <w:r>
              <w:t xml:space="preserve">Buttons, menus, parameters, tabs, windows, and dialog titles are in </w:t>
            </w:r>
            <w:r w:rsidRPr="001B51C1">
              <w:rPr>
                <w:b/>
              </w:rPr>
              <w:t>boldface</w:t>
            </w:r>
            <w:r>
              <w:t xml:space="preserve">. For example, click </w:t>
            </w:r>
            <w:r w:rsidRPr="001B51C1">
              <w:rPr>
                <w:b/>
              </w:rPr>
              <w:t>OK</w:t>
            </w:r>
            <w:r>
              <w:t>.</w:t>
            </w:r>
          </w:p>
        </w:tc>
      </w:tr>
      <w:tr w:rsidR="001B51C1" w:rsidTr="001B51C1">
        <w:tc>
          <w:tcPr>
            <w:tcW w:w="183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&gt;</w:t>
            </w:r>
          </w:p>
        </w:tc>
        <w:tc>
          <w:tcPr>
            <w:tcW w:w="3169" w:type="pct"/>
            <w:tcBorders>
              <w:top w:val="single" w:sz="6" w:space="0" w:color="000000"/>
              <w:bottom w:val="single" w:sz="6" w:space="0" w:color="000000"/>
            </w:tcBorders>
            <w:shd w:val="clear" w:color="auto" w:fill="auto"/>
          </w:tcPr>
          <w:p w:rsidR="00AD2463" w:rsidRDefault="001B51C1">
            <w:pPr>
              <w:pStyle w:val="TableText"/>
            </w:pPr>
            <w:r>
              <w:t xml:space="preserve">Multi-level menus are in </w:t>
            </w:r>
            <w:r w:rsidRPr="001B51C1">
              <w:rPr>
                <w:b/>
              </w:rPr>
              <w:t>boldface</w:t>
            </w:r>
            <w:r>
              <w:t xml:space="preserve"> and separated by the "&gt;" signs. For example, choose </w:t>
            </w:r>
            <w:r w:rsidRPr="001B51C1">
              <w:rPr>
                <w:b/>
              </w:rPr>
              <w:t>File &gt; Create &gt; Folder</w:t>
            </w:r>
            <w:r>
              <w:t>.</w:t>
            </w:r>
          </w:p>
        </w:tc>
      </w:tr>
    </w:tbl>
    <w:p w:rsidR="00AD2463" w:rsidRDefault="00AD2463"/>
    <w:p w:rsidR="00AD2463" w:rsidRDefault="001B51C1">
      <w:pPr>
        <w:pStyle w:val="Heading2NoNumber"/>
      </w:pPr>
      <w:r>
        <w:t>Command Conventions</w:t>
      </w:r>
    </w:p>
    <w:p w:rsidR="00AD2463" w:rsidRDefault="001B51C1">
      <w:r>
        <w:t>The command conventions that may be found in this document are defined as follows.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907"/>
        <w:gridCol w:w="5031"/>
      </w:tblGrid>
      <w:tr w:rsidR="00AD2463" w:rsidTr="001B51C1">
        <w:trPr>
          <w:tblHeader/>
        </w:trPr>
        <w:tc>
          <w:tcPr>
            <w:tcW w:w="183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Convention</w:t>
            </w:r>
          </w:p>
        </w:tc>
        <w:tc>
          <w:tcPr>
            <w:tcW w:w="3169"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Description</w:t>
            </w:r>
          </w:p>
        </w:tc>
      </w:tr>
      <w:tr w:rsidR="001B51C1" w:rsidTr="001B51C1">
        <w:tc>
          <w:tcPr>
            <w:tcW w:w="183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rsidRPr="001B51C1">
              <w:rPr>
                <w:b/>
              </w:rPr>
              <w:t>Boldface</w:t>
            </w:r>
          </w:p>
        </w:tc>
        <w:tc>
          <w:tcPr>
            <w:tcW w:w="3169" w:type="pct"/>
            <w:tcBorders>
              <w:top w:val="single" w:sz="6" w:space="0" w:color="000000"/>
              <w:bottom w:val="single" w:sz="6" w:space="0" w:color="000000"/>
            </w:tcBorders>
            <w:shd w:val="clear" w:color="auto" w:fill="auto"/>
          </w:tcPr>
          <w:p w:rsidR="00AD2463" w:rsidRDefault="001B51C1">
            <w:pPr>
              <w:pStyle w:val="TableText"/>
            </w:pPr>
            <w:r>
              <w:t xml:space="preserve">The keywords of a command line are in </w:t>
            </w:r>
            <w:r w:rsidRPr="001B51C1">
              <w:rPr>
                <w:b/>
              </w:rPr>
              <w:t>boldface</w:t>
            </w:r>
            <w:r>
              <w:t>.</w:t>
            </w:r>
          </w:p>
        </w:tc>
      </w:tr>
      <w:tr w:rsidR="001B51C1" w:rsidTr="001B51C1">
        <w:tc>
          <w:tcPr>
            <w:tcW w:w="183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rsidRPr="001B51C1">
              <w:rPr>
                <w:i/>
              </w:rPr>
              <w:t>Italic</w:t>
            </w:r>
          </w:p>
        </w:tc>
        <w:tc>
          <w:tcPr>
            <w:tcW w:w="3169" w:type="pct"/>
            <w:tcBorders>
              <w:top w:val="single" w:sz="6" w:space="0" w:color="000000"/>
              <w:bottom w:val="single" w:sz="6" w:space="0" w:color="000000"/>
            </w:tcBorders>
            <w:shd w:val="clear" w:color="auto" w:fill="auto"/>
          </w:tcPr>
          <w:p w:rsidR="00AD2463" w:rsidRDefault="001B51C1">
            <w:pPr>
              <w:pStyle w:val="TableText"/>
            </w:pPr>
            <w:r>
              <w:t xml:space="preserve">Command arguments are in </w:t>
            </w:r>
            <w:r w:rsidRPr="001B51C1">
              <w:rPr>
                <w:i/>
              </w:rPr>
              <w:t>italic</w:t>
            </w:r>
            <w:r>
              <w:t>.</w:t>
            </w:r>
          </w:p>
        </w:tc>
      </w:tr>
      <w:tr w:rsidR="001B51C1" w:rsidTr="001B51C1">
        <w:tc>
          <w:tcPr>
            <w:tcW w:w="183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w:t>
            </w:r>
          </w:p>
        </w:tc>
        <w:tc>
          <w:tcPr>
            <w:tcW w:w="3169" w:type="pct"/>
            <w:tcBorders>
              <w:top w:val="single" w:sz="6" w:space="0" w:color="000000"/>
              <w:bottom w:val="single" w:sz="6" w:space="0" w:color="000000"/>
            </w:tcBorders>
            <w:shd w:val="clear" w:color="auto" w:fill="auto"/>
          </w:tcPr>
          <w:p w:rsidR="00AD2463" w:rsidRDefault="001B51C1">
            <w:pPr>
              <w:pStyle w:val="TableText"/>
            </w:pPr>
            <w:r>
              <w:t>Items (keywords or arguments) in square brackets [ ] are optional.</w:t>
            </w:r>
          </w:p>
        </w:tc>
      </w:tr>
      <w:tr w:rsidR="001B51C1" w:rsidTr="001B51C1">
        <w:tc>
          <w:tcPr>
            <w:tcW w:w="183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 | y | ... }</w:t>
            </w:r>
          </w:p>
        </w:tc>
        <w:tc>
          <w:tcPr>
            <w:tcW w:w="3169" w:type="pct"/>
            <w:tcBorders>
              <w:top w:val="single" w:sz="6" w:space="0" w:color="000000"/>
              <w:bottom w:val="single" w:sz="6" w:space="0" w:color="000000"/>
            </w:tcBorders>
            <w:shd w:val="clear" w:color="auto" w:fill="auto"/>
          </w:tcPr>
          <w:p w:rsidR="00AD2463" w:rsidRDefault="001B51C1">
            <w:pPr>
              <w:pStyle w:val="TableText"/>
            </w:pPr>
            <w:r>
              <w:t>Optional items are grouped in braces and separated by vertical bars. One is selected.</w:t>
            </w:r>
          </w:p>
        </w:tc>
      </w:tr>
      <w:tr w:rsidR="001B51C1" w:rsidTr="001B51C1">
        <w:tc>
          <w:tcPr>
            <w:tcW w:w="183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 | y | ... ]</w:t>
            </w:r>
          </w:p>
        </w:tc>
        <w:tc>
          <w:tcPr>
            <w:tcW w:w="3169" w:type="pct"/>
            <w:tcBorders>
              <w:top w:val="single" w:sz="6" w:space="0" w:color="000000"/>
              <w:bottom w:val="single" w:sz="6" w:space="0" w:color="000000"/>
            </w:tcBorders>
            <w:shd w:val="clear" w:color="auto" w:fill="auto"/>
          </w:tcPr>
          <w:p w:rsidR="00AD2463" w:rsidRDefault="001B51C1">
            <w:pPr>
              <w:pStyle w:val="TableText"/>
            </w:pPr>
            <w:r>
              <w:t>Optional items are grouped in square brackets and separated by vertical bars. One or none is selected.</w:t>
            </w:r>
          </w:p>
        </w:tc>
      </w:tr>
      <w:tr w:rsidR="001B51C1" w:rsidTr="001B51C1">
        <w:tc>
          <w:tcPr>
            <w:tcW w:w="183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 | y | ... } *</w:t>
            </w:r>
          </w:p>
        </w:tc>
        <w:tc>
          <w:tcPr>
            <w:tcW w:w="3169" w:type="pct"/>
            <w:tcBorders>
              <w:top w:val="single" w:sz="6" w:space="0" w:color="000000"/>
              <w:bottom w:val="single" w:sz="6" w:space="0" w:color="000000"/>
            </w:tcBorders>
            <w:shd w:val="clear" w:color="auto" w:fill="auto"/>
          </w:tcPr>
          <w:p w:rsidR="00AD2463" w:rsidRDefault="001B51C1">
            <w:pPr>
              <w:pStyle w:val="TableText"/>
            </w:pPr>
            <w:r>
              <w:t>Optional items are grouped in braces and separated by vertical bars. A minimum of one or a maximum of all can be selected.</w:t>
            </w:r>
          </w:p>
        </w:tc>
      </w:tr>
      <w:tr w:rsidR="001B51C1" w:rsidTr="001B51C1">
        <w:tc>
          <w:tcPr>
            <w:tcW w:w="183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 | y | ... ] *</w:t>
            </w:r>
          </w:p>
        </w:tc>
        <w:tc>
          <w:tcPr>
            <w:tcW w:w="3169" w:type="pct"/>
            <w:tcBorders>
              <w:top w:val="single" w:sz="6" w:space="0" w:color="000000"/>
              <w:bottom w:val="single" w:sz="6" w:space="0" w:color="000000"/>
            </w:tcBorders>
            <w:shd w:val="clear" w:color="auto" w:fill="auto"/>
          </w:tcPr>
          <w:p w:rsidR="00AD2463" w:rsidRDefault="001B51C1">
            <w:pPr>
              <w:pStyle w:val="TableText"/>
            </w:pPr>
            <w:r>
              <w:t>Optional items are grouped in square brackets and separated by vertical bars. A maximum of all or none can be selected.</w:t>
            </w:r>
          </w:p>
        </w:tc>
      </w:tr>
    </w:tbl>
    <w:p w:rsidR="00AD2463" w:rsidRDefault="00AD2463"/>
    <w:p w:rsidR="00AD2463" w:rsidRDefault="001B51C1">
      <w:pPr>
        <w:pStyle w:val="Heading2NoNumber"/>
      </w:pPr>
      <w:r>
        <w:t>Change History</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509"/>
        <w:gridCol w:w="2246"/>
        <w:gridCol w:w="4183"/>
      </w:tblGrid>
      <w:tr w:rsidR="001B51C1" w:rsidTr="001B51C1">
        <w:trPr>
          <w:tblHeader/>
        </w:trPr>
        <w:tc>
          <w:tcPr>
            <w:tcW w:w="950"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Issue</w:t>
            </w:r>
          </w:p>
        </w:tc>
        <w:tc>
          <w:tcPr>
            <w:tcW w:w="1415"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Date</w:t>
            </w:r>
          </w:p>
        </w:tc>
        <w:tc>
          <w:tcPr>
            <w:tcW w:w="2634"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Description</w:t>
            </w:r>
          </w:p>
        </w:tc>
      </w:tr>
      <w:tr w:rsidR="001B51C1" w:rsidTr="001B51C1">
        <w:tc>
          <w:tcPr>
            <w:tcW w:w="950"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04</w:t>
            </w:r>
          </w:p>
        </w:tc>
        <w:tc>
          <w:tcPr>
            <w:tcW w:w="1415"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2021-10-15</w:t>
            </w:r>
          </w:p>
        </w:tc>
        <w:tc>
          <w:tcPr>
            <w:tcW w:w="2634" w:type="pct"/>
            <w:tcBorders>
              <w:top w:val="single" w:sz="6" w:space="0" w:color="000000"/>
              <w:bottom w:val="single" w:sz="6" w:space="0" w:color="000000"/>
            </w:tcBorders>
            <w:shd w:val="clear" w:color="auto" w:fill="auto"/>
          </w:tcPr>
          <w:p w:rsidR="00AD2463" w:rsidRDefault="001B51C1">
            <w:pPr>
              <w:pStyle w:val="TableText"/>
            </w:pPr>
            <w:r>
              <w:t>This issue is the fourth official release.</w:t>
            </w:r>
          </w:p>
        </w:tc>
      </w:tr>
      <w:tr w:rsidR="001B51C1" w:rsidTr="001B51C1">
        <w:tc>
          <w:tcPr>
            <w:tcW w:w="950"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03</w:t>
            </w:r>
          </w:p>
        </w:tc>
        <w:tc>
          <w:tcPr>
            <w:tcW w:w="1415"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2021-07-30</w:t>
            </w:r>
          </w:p>
        </w:tc>
        <w:tc>
          <w:tcPr>
            <w:tcW w:w="2634" w:type="pct"/>
            <w:tcBorders>
              <w:top w:val="single" w:sz="6" w:space="0" w:color="000000"/>
              <w:bottom w:val="single" w:sz="6" w:space="0" w:color="000000"/>
            </w:tcBorders>
            <w:shd w:val="clear" w:color="auto" w:fill="auto"/>
          </w:tcPr>
          <w:p w:rsidR="00AD2463" w:rsidRDefault="001B51C1" w:rsidP="0031102C">
            <w:pPr>
              <w:pStyle w:val="TableText"/>
              <w:rPr>
                <w:rFonts w:hint="eastAsia"/>
              </w:rPr>
            </w:pPr>
            <w:r>
              <w:t xml:space="preserve">This issue is the third </w:t>
            </w:r>
            <w:r w:rsidR="0031102C">
              <w:t xml:space="preserve">official </w:t>
            </w:r>
            <w:proofErr w:type="spellStart"/>
            <w:r w:rsidR="0031102C">
              <w:t>releas</w:t>
            </w:r>
            <w:proofErr w:type="spellEnd"/>
          </w:p>
        </w:tc>
      </w:tr>
      <w:tr w:rsidR="001B51C1" w:rsidTr="001B51C1">
        <w:tc>
          <w:tcPr>
            <w:tcW w:w="950"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02</w:t>
            </w:r>
          </w:p>
        </w:tc>
        <w:tc>
          <w:tcPr>
            <w:tcW w:w="1415"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2021-05-15</w:t>
            </w:r>
          </w:p>
        </w:tc>
        <w:tc>
          <w:tcPr>
            <w:tcW w:w="2634" w:type="pct"/>
            <w:tcBorders>
              <w:top w:val="single" w:sz="6" w:space="0" w:color="000000"/>
              <w:bottom w:val="single" w:sz="6" w:space="0" w:color="000000"/>
            </w:tcBorders>
            <w:shd w:val="clear" w:color="auto" w:fill="auto"/>
          </w:tcPr>
          <w:p w:rsidR="00AD2463" w:rsidRDefault="001B51C1" w:rsidP="0031102C">
            <w:pPr>
              <w:pStyle w:val="TableText"/>
              <w:rPr>
                <w:rFonts w:hint="eastAsia"/>
              </w:rPr>
            </w:pPr>
            <w:r>
              <w:t>This issue is the second official release.</w:t>
            </w:r>
          </w:p>
        </w:tc>
      </w:tr>
      <w:tr w:rsidR="001B51C1" w:rsidTr="001B51C1">
        <w:tc>
          <w:tcPr>
            <w:tcW w:w="950"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01</w:t>
            </w:r>
          </w:p>
        </w:tc>
        <w:tc>
          <w:tcPr>
            <w:tcW w:w="1415"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2021-05-15</w:t>
            </w:r>
          </w:p>
        </w:tc>
        <w:tc>
          <w:tcPr>
            <w:tcW w:w="2634" w:type="pct"/>
            <w:tcBorders>
              <w:top w:val="single" w:sz="6" w:space="0" w:color="000000"/>
              <w:bottom w:val="single" w:sz="6" w:space="0" w:color="000000"/>
            </w:tcBorders>
            <w:shd w:val="clear" w:color="auto" w:fill="auto"/>
          </w:tcPr>
          <w:p w:rsidR="00AD2463" w:rsidRDefault="001B51C1">
            <w:pPr>
              <w:pStyle w:val="TableText"/>
            </w:pPr>
            <w:r>
              <w:t>This issue is the first official release.</w:t>
            </w:r>
          </w:p>
        </w:tc>
      </w:tr>
    </w:tbl>
    <w:p w:rsidR="00AD2463" w:rsidRDefault="00AD2463">
      <w:pPr>
        <w:sectPr w:rsidR="00AD2463">
          <w:headerReference w:type="even" r:id="rId28"/>
          <w:headerReference w:type="default" r:id="rId29"/>
          <w:footerReference w:type="even" r:id="rId30"/>
          <w:footerReference w:type="default" r:id="rId31"/>
          <w:pgSz w:w="11907" w:h="16840" w:code="9"/>
          <w:pgMar w:top="1701" w:right="1134" w:bottom="1701" w:left="1134" w:header="567" w:footer="567" w:gutter="0"/>
          <w:pgNumType w:fmt="lowerRoman"/>
          <w:cols w:space="425"/>
          <w:docGrid w:linePitch="312"/>
        </w:sectPr>
      </w:pPr>
    </w:p>
    <w:p w:rsidR="00AD2463" w:rsidRDefault="001B51C1">
      <w:pPr>
        <w:pStyle w:val="Contents"/>
      </w:pPr>
      <w:r>
        <w:lastRenderedPageBreak/>
        <w:t>Contents</w:t>
      </w:r>
    </w:p>
    <w:p w:rsidR="009C27B5" w:rsidRDefault="001B51C1">
      <w:pPr>
        <w:pStyle w:val="10"/>
        <w:tabs>
          <w:tab w:val="right" w:leader="dot" w:pos="9629"/>
        </w:tabs>
        <w:rPr>
          <w:rFonts w:asciiTheme="minorHAnsi" w:eastAsiaTheme="minorEastAsia" w:hAnsiTheme="minorHAnsi" w:cstheme="minorBidi"/>
          <w:b w:val="0"/>
          <w:bCs w:val="0"/>
          <w:noProof/>
          <w:sz w:val="21"/>
          <w:szCs w:val="22"/>
        </w:rPr>
      </w:pPr>
      <w:r>
        <w:fldChar w:fldCharType="begin"/>
      </w:r>
      <w:r>
        <w:instrText xml:space="preserve"> TOC \h \z \t "</w:instrText>
      </w:r>
      <w:r>
        <w:instrText>标题</w:instrText>
      </w:r>
      <w:r>
        <w:instrText xml:space="preserve"> 1,1,</w:instrText>
      </w:r>
      <w:r>
        <w:instrText>标题</w:instrText>
      </w:r>
      <w:r>
        <w:instrText xml:space="preserve"> 2,2,</w:instrText>
      </w:r>
      <w:r>
        <w:instrText>标题</w:instrText>
      </w:r>
      <w:r>
        <w:instrText xml:space="preserve"> 3,3, </w:instrText>
      </w:r>
      <w:r>
        <w:instrText>标题</w:instrText>
      </w:r>
      <w:r>
        <w:instrText xml:space="preserve"> 4,4, </w:instrText>
      </w:r>
      <w:r>
        <w:instrText>标题</w:instrText>
      </w:r>
      <w:r>
        <w:instrText xml:space="preserve"> 5,5, </w:instrText>
      </w:r>
      <w:r>
        <w:instrText>标题</w:instrText>
      </w:r>
      <w:r>
        <w:instrText xml:space="preserve"> 7,1, </w:instrText>
      </w:r>
      <w:r>
        <w:instrText>标题</w:instrText>
      </w:r>
      <w:r>
        <w:instrText xml:space="preserve"> 8,2, </w:instrText>
      </w:r>
      <w:r>
        <w:instrText>标题</w:instrText>
      </w:r>
      <w:r>
        <w:instrText xml:space="preserve"> 9,3, Heading1 No Number,1,Appendix heading 1,1,Appendix heading 2,2,Appendix heading 3,3,Appendix heading 4,4,Appendix heading 5,5, Heading 1,1,Heading 2,2,Heading 3,3, Heading 4,4, Heading 5,5, Heading 7,1,Heading 8,2,Heading 9,3" </w:instrText>
      </w:r>
      <w:r>
        <w:fldChar w:fldCharType="separate"/>
      </w:r>
      <w:hyperlink w:anchor="_Toc89092504" w:history="1">
        <w:r w:rsidR="009C27B5" w:rsidRPr="00817290">
          <w:rPr>
            <w:rStyle w:val="ad"/>
            <w:noProof/>
          </w:rPr>
          <w:t>Preface</w:t>
        </w:r>
        <w:r w:rsidR="009C27B5">
          <w:rPr>
            <w:noProof/>
            <w:webHidden/>
          </w:rPr>
          <w:tab/>
        </w:r>
        <w:r w:rsidR="009C27B5">
          <w:rPr>
            <w:noProof/>
            <w:webHidden/>
          </w:rPr>
          <w:fldChar w:fldCharType="begin"/>
        </w:r>
        <w:r w:rsidR="009C27B5">
          <w:rPr>
            <w:noProof/>
            <w:webHidden/>
          </w:rPr>
          <w:instrText xml:space="preserve"> PAGEREF _Toc89092504 \h </w:instrText>
        </w:r>
        <w:r w:rsidR="009C27B5">
          <w:rPr>
            <w:noProof/>
            <w:webHidden/>
          </w:rPr>
        </w:r>
        <w:r w:rsidR="009C27B5">
          <w:rPr>
            <w:noProof/>
            <w:webHidden/>
          </w:rPr>
          <w:fldChar w:fldCharType="separate"/>
        </w:r>
        <w:r w:rsidR="009C27B5">
          <w:rPr>
            <w:noProof/>
            <w:webHidden/>
          </w:rPr>
          <w:t>ii</w:t>
        </w:r>
        <w:r w:rsidR="009C27B5">
          <w:rPr>
            <w:noProof/>
            <w:webHidden/>
          </w:rPr>
          <w:fldChar w:fldCharType="end"/>
        </w:r>
      </w:hyperlink>
    </w:p>
    <w:p w:rsidR="009C27B5" w:rsidRDefault="009C27B5">
      <w:pPr>
        <w:pStyle w:val="10"/>
        <w:tabs>
          <w:tab w:val="right" w:leader="dot" w:pos="9629"/>
        </w:tabs>
        <w:rPr>
          <w:rFonts w:asciiTheme="minorHAnsi" w:eastAsiaTheme="minorEastAsia" w:hAnsiTheme="minorHAnsi" w:cstheme="minorBidi"/>
          <w:b w:val="0"/>
          <w:bCs w:val="0"/>
          <w:noProof/>
          <w:sz w:val="21"/>
          <w:szCs w:val="22"/>
        </w:rPr>
      </w:pPr>
      <w:hyperlink w:anchor="_Toc89092505" w:history="1">
        <w:r w:rsidRPr="00817290">
          <w:rPr>
            <w:rStyle w:val="ad"/>
            <w:noProof/>
          </w:rPr>
          <w:t>1 API Description</w:t>
        </w:r>
        <w:r>
          <w:rPr>
            <w:noProof/>
            <w:webHidden/>
          </w:rPr>
          <w:tab/>
        </w:r>
        <w:r>
          <w:rPr>
            <w:noProof/>
            <w:webHidden/>
          </w:rPr>
          <w:fldChar w:fldCharType="begin"/>
        </w:r>
        <w:r>
          <w:rPr>
            <w:noProof/>
            <w:webHidden/>
          </w:rPr>
          <w:instrText xml:space="preserve"> PAGEREF _Toc89092505 \h </w:instrText>
        </w:r>
        <w:r>
          <w:rPr>
            <w:noProof/>
            <w:webHidden/>
          </w:rPr>
        </w:r>
        <w:r>
          <w:rPr>
            <w:noProof/>
            <w:webHidden/>
          </w:rPr>
          <w:fldChar w:fldCharType="separate"/>
        </w:r>
        <w:r>
          <w:rPr>
            <w:noProof/>
            <w:webHidden/>
          </w:rPr>
          <w:t>6</w:t>
        </w:r>
        <w:r>
          <w:rPr>
            <w:noProof/>
            <w:webHidden/>
          </w:rPr>
          <w:fldChar w:fldCharType="end"/>
        </w:r>
      </w:hyperlink>
    </w:p>
    <w:p w:rsidR="009C27B5" w:rsidRDefault="009C27B5">
      <w:pPr>
        <w:pStyle w:val="23"/>
        <w:tabs>
          <w:tab w:val="left" w:pos="2100"/>
          <w:tab w:val="right" w:leader="dot" w:pos="9629"/>
        </w:tabs>
        <w:rPr>
          <w:rFonts w:asciiTheme="minorHAnsi" w:eastAsiaTheme="minorEastAsia" w:hAnsiTheme="minorHAnsi" w:cstheme="minorBidi"/>
          <w:sz w:val="21"/>
          <w:szCs w:val="22"/>
        </w:rPr>
      </w:pPr>
      <w:hyperlink w:anchor="_Toc89092506" w:history="1">
        <w:r w:rsidRPr="00817290">
          <w:rPr>
            <w:rStyle w:val="ad"/>
          </w:rPr>
          <w:t>1.</w:t>
        </w:r>
        <w:r>
          <w:rPr>
            <w:rFonts w:asciiTheme="minorHAnsi" w:eastAsiaTheme="minorEastAsia" w:hAnsiTheme="minorHAnsi" w:cstheme="minorBidi"/>
            <w:sz w:val="21"/>
            <w:szCs w:val="22"/>
          </w:rPr>
          <w:tab/>
        </w:r>
        <w:r w:rsidRPr="00817290">
          <w:rPr>
            <w:rStyle w:val="ad"/>
          </w:rPr>
          <w:t>Common APIs</w:t>
        </w:r>
        <w:r>
          <w:rPr>
            <w:webHidden/>
          </w:rPr>
          <w:tab/>
        </w:r>
        <w:r>
          <w:rPr>
            <w:webHidden/>
          </w:rPr>
          <w:fldChar w:fldCharType="begin"/>
        </w:r>
        <w:r>
          <w:rPr>
            <w:webHidden/>
          </w:rPr>
          <w:instrText xml:space="preserve"> PAGEREF _Toc89092506 \h </w:instrText>
        </w:r>
        <w:r>
          <w:rPr>
            <w:webHidden/>
          </w:rPr>
        </w:r>
        <w:r>
          <w:rPr>
            <w:webHidden/>
          </w:rPr>
          <w:fldChar w:fldCharType="separate"/>
        </w:r>
        <w:r>
          <w:rPr>
            <w:webHidden/>
          </w:rPr>
          <w:t>6</w:t>
        </w:r>
        <w:r>
          <w:rPr>
            <w:webHidden/>
          </w:rPr>
          <w:fldChar w:fldCharType="end"/>
        </w:r>
      </w:hyperlink>
    </w:p>
    <w:p w:rsidR="009C27B5" w:rsidRDefault="009C27B5">
      <w:pPr>
        <w:pStyle w:val="33"/>
        <w:tabs>
          <w:tab w:val="right" w:leader="dot" w:pos="9629"/>
        </w:tabs>
        <w:rPr>
          <w:rFonts w:asciiTheme="minorHAnsi" w:eastAsiaTheme="minorEastAsia" w:hAnsiTheme="minorHAnsi" w:cstheme="minorBidi"/>
          <w:sz w:val="21"/>
          <w:szCs w:val="22"/>
        </w:rPr>
      </w:pPr>
      <w:hyperlink w:anchor="_Toc89092507" w:history="1">
        <w:r w:rsidRPr="00817290">
          <w:rPr>
            <w:rStyle w:val="ad"/>
            <w:rFonts w:cs="Book Antiqua"/>
            <w:bCs/>
            <w:snapToGrid w:val="0"/>
          </w:rPr>
          <w:t>1.1.1</w:t>
        </w:r>
        <w:r w:rsidRPr="00817290">
          <w:rPr>
            <w:rStyle w:val="ad"/>
          </w:rPr>
          <w:t xml:space="preserve"> Alarm Management</w:t>
        </w:r>
        <w:r>
          <w:rPr>
            <w:webHidden/>
          </w:rPr>
          <w:tab/>
        </w:r>
        <w:r>
          <w:rPr>
            <w:webHidden/>
          </w:rPr>
          <w:fldChar w:fldCharType="begin"/>
        </w:r>
        <w:r>
          <w:rPr>
            <w:webHidden/>
          </w:rPr>
          <w:instrText xml:space="preserve"> PAGEREF _Toc89092507 \h </w:instrText>
        </w:r>
        <w:r>
          <w:rPr>
            <w:webHidden/>
          </w:rPr>
        </w:r>
        <w:r>
          <w:rPr>
            <w:webHidden/>
          </w:rPr>
          <w:fldChar w:fldCharType="separate"/>
        </w:r>
        <w:r>
          <w:rPr>
            <w:webHidden/>
          </w:rPr>
          <w:t>6</w:t>
        </w:r>
        <w:r>
          <w:rPr>
            <w:webHidden/>
          </w:rPr>
          <w:fldChar w:fldCharType="end"/>
        </w:r>
      </w:hyperlink>
    </w:p>
    <w:p w:rsidR="009C27B5" w:rsidRDefault="009C27B5">
      <w:pPr>
        <w:pStyle w:val="43"/>
        <w:tabs>
          <w:tab w:val="right" w:leader="dot" w:pos="9629"/>
        </w:tabs>
        <w:rPr>
          <w:rFonts w:asciiTheme="minorHAnsi" w:eastAsiaTheme="minorEastAsia" w:hAnsiTheme="minorHAnsi" w:cstheme="minorBidi"/>
          <w:noProof/>
          <w:sz w:val="21"/>
          <w:szCs w:val="22"/>
        </w:rPr>
      </w:pPr>
      <w:hyperlink w:anchor="_Toc89092508" w:history="1">
        <w:r w:rsidRPr="00817290">
          <w:rPr>
            <w:rStyle w:val="ad"/>
            <w:rFonts w:cs="Book Antiqua"/>
            <w:bCs/>
            <w:noProof/>
          </w:rPr>
          <w:t>1.1.1.1</w:t>
        </w:r>
        <w:r w:rsidRPr="00817290">
          <w:rPr>
            <w:rStyle w:val="ad"/>
            <w:noProof/>
          </w:rPr>
          <w:t xml:space="preserve"> Report Alarm Severity Change Notifications</w:t>
        </w:r>
        <w:r>
          <w:rPr>
            <w:noProof/>
            <w:webHidden/>
          </w:rPr>
          <w:tab/>
        </w:r>
        <w:r>
          <w:rPr>
            <w:noProof/>
            <w:webHidden/>
          </w:rPr>
          <w:fldChar w:fldCharType="begin"/>
        </w:r>
        <w:r>
          <w:rPr>
            <w:noProof/>
            <w:webHidden/>
          </w:rPr>
          <w:instrText xml:space="preserve"> PAGEREF _Toc89092508 \h </w:instrText>
        </w:r>
        <w:r>
          <w:rPr>
            <w:noProof/>
            <w:webHidden/>
          </w:rPr>
        </w:r>
        <w:r>
          <w:rPr>
            <w:noProof/>
            <w:webHidden/>
          </w:rPr>
          <w:fldChar w:fldCharType="separate"/>
        </w:r>
        <w:r>
          <w:rPr>
            <w:noProof/>
            <w:webHidden/>
          </w:rPr>
          <w:t>6</w:t>
        </w:r>
        <w:r>
          <w:rPr>
            <w:noProof/>
            <w:webHidden/>
          </w:rPr>
          <w:fldChar w:fldCharType="end"/>
        </w:r>
      </w:hyperlink>
    </w:p>
    <w:p w:rsidR="009C27B5" w:rsidRDefault="009C27B5">
      <w:pPr>
        <w:pStyle w:val="43"/>
        <w:tabs>
          <w:tab w:val="right" w:leader="dot" w:pos="9629"/>
        </w:tabs>
        <w:rPr>
          <w:rFonts w:asciiTheme="minorHAnsi" w:eastAsiaTheme="minorEastAsia" w:hAnsiTheme="minorHAnsi" w:cstheme="minorBidi"/>
          <w:noProof/>
          <w:sz w:val="21"/>
          <w:szCs w:val="22"/>
        </w:rPr>
      </w:pPr>
      <w:hyperlink w:anchor="_Toc89092509" w:history="1">
        <w:r w:rsidRPr="00817290">
          <w:rPr>
            <w:rStyle w:val="ad"/>
            <w:rFonts w:cs="Book Antiqua"/>
            <w:bCs/>
            <w:noProof/>
          </w:rPr>
          <w:t>1.1.1.2</w:t>
        </w:r>
        <w:r w:rsidRPr="00817290">
          <w:rPr>
            <w:rStyle w:val="ad"/>
            <w:noProof/>
          </w:rPr>
          <w:t xml:space="preserve"> Query Static Alarm Information</w:t>
        </w:r>
        <w:r>
          <w:rPr>
            <w:noProof/>
            <w:webHidden/>
          </w:rPr>
          <w:tab/>
        </w:r>
        <w:r>
          <w:rPr>
            <w:noProof/>
            <w:webHidden/>
          </w:rPr>
          <w:fldChar w:fldCharType="begin"/>
        </w:r>
        <w:r>
          <w:rPr>
            <w:noProof/>
            <w:webHidden/>
          </w:rPr>
          <w:instrText xml:space="preserve"> PAGEREF _Toc89092509 \h </w:instrText>
        </w:r>
        <w:r>
          <w:rPr>
            <w:noProof/>
            <w:webHidden/>
          </w:rPr>
        </w:r>
        <w:r>
          <w:rPr>
            <w:noProof/>
            <w:webHidden/>
          </w:rPr>
          <w:fldChar w:fldCharType="separate"/>
        </w:r>
        <w:r>
          <w:rPr>
            <w:noProof/>
            <w:webHidden/>
          </w:rPr>
          <w:t>11</w:t>
        </w:r>
        <w:r>
          <w:rPr>
            <w:noProof/>
            <w:webHidden/>
          </w:rPr>
          <w:fldChar w:fldCharType="end"/>
        </w:r>
      </w:hyperlink>
    </w:p>
    <w:p w:rsidR="009C27B5" w:rsidRDefault="009C27B5">
      <w:pPr>
        <w:pStyle w:val="43"/>
        <w:tabs>
          <w:tab w:val="right" w:leader="dot" w:pos="9629"/>
        </w:tabs>
        <w:rPr>
          <w:rFonts w:asciiTheme="minorHAnsi" w:eastAsiaTheme="minorEastAsia" w:hAnsiTheme="minorHAnsi" w:cstheme="minorBidi"/>
          <w:noProof/>
          <w:sz w:val="21"/>
          <w:szCs w:val="22"/>
        </w:rPr>
      </w:pPr>
      <w:hyperlink w:anchor="_Toc89092510" w:history="1">
        <w:r w:rsidRPr="00817290">
          <w:rPr>
            <w:rStyle w:val="ad"/>
            <w:rFonts w:cs="Book Antiqua"/>
            <w:bCs/>
            <w:noProof/>
          </w:rPr>
          <w:t>1.1.1.3</w:t>
        </w:r>
        <w:r w:rsidRPr="00817290">
          <w:rPr>
            <w:rStyle w:val="ad"/>
            <w:noProof/>
          </w:rPr>
          <w:t xml:space="preserve"> Query Alarm Statistics</w:t>
        </w:r>
        <w:r>
          <w:rPr>
            <w:noProof/>
            <w:webHidden/>
          </w:rPr>
          <w:tab/>
        </w:r>
        <w:r>
          <w:rPr>
            <w:noProof/>
            <w:webHidden/>
          </w:rPr>
          <w:fldChar w:fldCharType="begin"/>
        </w:r>
        <w:r>
          <w:rPr>
            <w:noProof/>
            <w:webHidden/>
          </w:rPr>
          <w:instrText xml:space="preserve"> PAGEREF _Toc89092510 \h </w:instrText>
        </w:r>
        <w:r>
          <w:rPr>
            <w:noProof/>
            <w:webHidden/>
          </w:rPr>
        </w:r>
        <w:r>
          <w:rPr>
            <w:noProof/>
            <w:webHidden/>
          </w:rPr>
          <w:fldChar w:fldCharType="separate"/>
        </w:r>
        <w:r>
          <w:rPr>
            <w:noProof/>
            <w:webHidden/>
          </w:rPr>
          <w:t>17</w:t>
        </w:r>
        <w:r>
          <w:rPr>
            <w:noProof/>
            <w:webHidden/>
          </w:rPr>
          <w:fldChar w:fldCharType="end"/>
        </w:r>
      </w:hyperlink>
    </w:p>
    <w:p w:rsidR="009C27B5" w:rsidRDefault="009C27B5">
      <w:pPr>
        <w:pStyle w:val="43"/>
        <w:tabs>
          <w:tab w:val="right" w:leader="dot" w:pos="9629"/>
        </w:tabs>
        <w:rPr>
          <w:rFonts w:asciiTheme="minorHAnsi" w:eastAsiaTheme="minorEastAsia" w:hAnsiTheme="minorHAnsi" w:cstheme="minorBidi"/>
          <w:noProof/>
          <w:sz w:val="21"/>
          <w:szCs w:val="22"/>
        </w:rPr>
      </w:pPr>
      <w:hyperlink w:anchor="_Toc89092511" w:history="1">
        <w:r w:rsidRPr="00817290">
          <w:rPr>
            <w:rStyle w:val="ad"/>
            <w:rFonts w:cs="Book Antiqua"/>
            <w:bCs/>
            <w:noProof/>
          </w:rPr>
          <w:t>1.1.1.4</w:t>
        </w:r>
        <w:r w:rsidRPr="00817290">
          <w:rPr>
            <w:rStyle w:val="ad"/>
            <w:noProof/>
          </w:rPr>
          <w:t xml:space="preserve"> Query Current and Historical Alarms</w:t>
        </w:r>
        <w:r>
          <w:rPr>
            <w:noProof/>
            <w:webHidden/>
          </w:rPr>
          <w:tab/>
        </w:r>
        <w:r>
          <w:rPr>
            <w:noProof/>
            <w:webHidden/>
          </w:rPr>
          <w:fldChar w:fldCharType="begin"/>
        </w:r>
        <w:r>
          <w:rPr>
            <w:noProof/>
            <w:webHidden/>
          </w:rPr>
          <w:instrText xml:space="preserve"> PAGEREF _Toc89092511 \h </w:instrText>
        </w:r>
        <w:r>
          <w:rPr>
            <w:noProof/>
            <w:webHidden/>
          </w:rPr>
        </w:r>
        <w:r>
          <w:rPr>
            <w:noProof/>
            <w:webHidden/>
          </w:rPr>
          <w:fldChar w:fldCharType="separate"/>
        </w:r>
        <w:r>
          <w:rPr>
            <w:noProof/>
            <w:webHidden/>
          </w:rPr>
          <w:t>20</w:t>
        </w:r>
        <w:r>
          <w:rPr>
            <w:noProof/>
            <w:webHidden/>
          </w:rPr>
          <w:fldChar w:fldCharType="end"/>
        </w:r>
      </w:hyperlink>
    </w:p>
    <w:p w:rsidR="009C27B5" w:rsidRDefault="009C27B5">
      <w:pPr>
        <w:pStyle w:val="43"/>
        <w:tabs>
          <w:tab w:val="right" w:leader="dot" w:pos="9629"/>
        </w:tabs>
        <w:rPr>
          <w:rFonts w:asciiTheme="minorHAnsi" w:eastAsiaTheme="minorEastAsia" w:hAnsiTheme="minorHAnsi" w:cstheme="minorBidi"/>
          <w:noProof/>
          <w:sz w:val="21"/>
          <w:szCs w:val="22"/>
        </w:rPr>
      </w:pPr>
      <w:hyperlink w:anchor="_Toc89092512" w:history="1">
        <w:r w:rsidRPr="00817290">
          <w:rPr>
            <w:rStyle w:val="ad"/>
            <w:rFonts w:cs="Book Antiqua"/>
            <w:bCs/>
            <w:noProof/>
          </w:rPr>
          <w:t>1.1.1.5</w:t>
        </w:r>
        <w:r w:rsidRPr="00817290">
          <w:rPr>
            <w:rStyle w:val="ad"/>
            <w:noProof/>
          </w:rPr>
          <w:t xml:space="preserve"> Acknowledge or Unacknowledge Alarms</w:t>
        </w:r>
        <w:r>
          <w:rPr>
            <w:noProof/>
            <w:webHidden/>
          </w:rPr>
          <w:tab/>
        </w:r>
        <w:r>
          <w:rPr>
            <w:noProof/>
            <w:webHidden/>
          </w:rPr>
          <w:fldChar w:fldCharType="begin"/>
        </w:r>
        <w:r>
          <w:rPr>
            <w:noProof/>
            <w:webHidden/>
          </w:rPr>
          <w:instrText xml:space="preserve"> PAGEREF _Toc89092512 \h </w:instrText>
        </w:r>
        <w:r>
          <w:rPr>
            <w:noProof/>
            <w:webHidden/>
          </w:rPr>
        </w:r>
        <w:r>
          <w:rPr>
            <w:noProof/>
            <w:webHidden/>
          </w:rPr>
          <w:fldChar w:fldCharType="separate"/>
        </w:r>
        <w:r>
          <w:rPr>
            <w:noProof/>
            <w:webHidden/>
          </w:rPr>
          <w:t>33</w:t>
        </w:r>
        <w:r>
          <w:rPr>
            <w:noProof/>
            <w:webHidden/>
          </w:rPr>
          <w:fldChar w:fldCharType="end"/>
        </w:r>
      </w:hyperlink>
    </w:p>
    <w:p w:rsidR="009C27B5" w:rsidRDefault="009C27B5">
      <w:pPr>
        <w:pStyle w:val="43"/>
        <w:tabs>
          <w:tab w:val="right" w:leader="dot" w:pos="9629"/>
        </w:tabs>
        <w:rPr>
          <w:rFonts w:asciiTheme="minorHAnsi" w:eastAsiaTheme="minorEastAsia" w:hAnsiTheme="minorHAnsi" w:cstheme="minorBidi"/>
          <w:noProof/>
          <w:sz w:val="21"/>
          <w:szCs w:val="22"/>
        </w:rPr>
      </w:pPr>
      <w:hyperlink w:anchor="_Toc89092513" w:history="1">
        <w:r w:rsidRPr="00817290">
          <w:rPr>
            <w:rStyle w:val="ad"/>
            <w:rFonts w:cs="Book Antiqua"/>
            <w:bCs/>
            <w:noProof/>
          </w:rPr>
          <w:t>1.1.1.6</w:t>
        </w:r>
        <w:r w:rsidRPr="00817290">
          <w:rPr>
            <w:rStyle w:val="ad"/>
            <w:noProof/>
          </w:rPr>
          <w:t xml:space="preserve"> Query Masked Alarms</w:t>
        </w:r>
        <w:r>
          <w:rPr>
            <w:noProof/>
            <w:webHidden/>
          </w:rPr>
          <w:tab/>
        </w:r>
        <w:r>
          <w:rPr>
            <w:noProof/>
            <w:webHidden/>
          </w:rPr>
          <w:fldChar w:fldCharType="begin"/>
        </w:r>
        <w:r>
          <w:rPr>
            <w:noProof/>
            <w:webHidden/>
          </w:rPr>
          <w:instrText xml:space="preserve"> PAGEREF _Toc89092513 \h </w:instrText>
        </w:r>
        <w:r>
          <w:rPr>
            <w:noProof/>
            <w:webHidden/>
          </w:rPr>
        </w:r>
        <w:r>
          <w:rPr>
            <w:noProof/>
            <w:webHidden/>
          </w:rPr>
          <w:fldChar w:fldCharType="separate"/>
        </w:r>
        <w:r>
          <w:rPr>
            <w:noProof/>
            <w:webHidden/>
          </w:rPr>
          <w:t>36</w:t>
        </w:r>
        <w:r>
          <w:rPr>
            <w:noProof/>
            <w:webHidden/>
          </w:rPr>
          <w:fldChar w:fldCharType="end"/>
        </w:r>
      </w:hyperlink>
    </w:p>
    <w:p w:rsidR="009C27B5" w:rsidRDefault="009C27B5">
      <w:pPr>
        <w:pStyle w:val="43"/>
        <w:tabs>
          <w:tab w:val="right" w:leader="dot" w:pos="9629"/>
        </w:tabs>
        <w:rPr>
          <w:rFonts w:asciiTheme="minorHAnsi" w:eastAsiaTheme="minorEastAsia" w:hAnsiTheme="minorHAnsi" w:cstheme="minorBidi"/>
          <w:noProof/>
          <w:sz w:val="21"/>
          <w:szCs w:val="22"/>
        </w:rPr>
      </w:pPr>
      <w:hyperlink w:anchor="_Toc89092514" w:history="1">
        <w:r w:rsidRPr="00817290">
          <w:rPr>
            <w:rStyle w:val="ad"/>
            <w:rFonts w:cs="Book Antiqua"/>
            <w:bCs/>
            <w:noProof/>
          </w:rPr>
          <w:t>1.1.1.7</w:t>
        </w:r>
        <w:r w:rsidRPr="00817290">
          <w:rPr>
            <w:rStyle w:val="ad"/>
            <w:noProof/>
          </w:rPr>
          <w:t xml:space="preserve"> Query Alarms based on Service Information</w:t>
        </w:r>
        <w:r>
          <w:rPr>
            <w:noProof/>
            <w:webHidden/>
          </w:rPr>
          <w:tab/>
        </w:r>
        <w:r>
          <w:rPr>
            <w:noProof/>
            <w:webHidden/>
          </w:rPr>
          <w:fldChar w:fldCharType="begin"/>
        </w:r>
        <w:r>
          <w:rPr>
            <w:noProof/>
            <w:webHidden/>
          </w:rPr>
          <w:instrText xml:space="preserve"> PAGEREF _Toc89092514 \h </w:instrText>
        </w:r>
        <w:r>
          <w:rPr>
            <w:noProof/>
            <w:webHidden/>
          </w:rPr>
        </w:r>
        <w:r>
          <w:rPr>
            <w:noProof/>
            <w:webHidden/>
          </w:rPr>
          <w:fldChar w:fldCharType="separate"/>
        </w:r>
        <w:r>
          <w:rPr>
            <w:noProof/>
            <w:webHidden/>
          </w:rPr>
          <w:t>39</w:t>
        </w:r>
        <w:r>
          <w:rPr>
            <w:noProof/>
            <w:webHidden/>
          </w:rPr>
          <w:fldChar w:fldCharType="end"/>
        </w:r>
      </w:hyperlink>
    </w:p>
    <w:p w:rsidR="009C27B5" w:rsidRDefault="009C27B5">
      <w:pPr>
        <w:pStyle w:val="43"/>
        <w:tabs>
          <w:tab w:val="right" w:leader="dot" w:pos="9629"/>
        </w:tabs>
        <w:rPr>
          <w:rFonts w:asciiTheme="minorHAnsi" w:eastAsiaTheme="minorEastAsia" w:hAnsiTheme="minorHAnsi" w:cstheme="minorBidi"/>
          <w:noProof/>
          <w:sz w:val="21"/>
          <w:szCs w:val="22"/>
        </w:rPr>
      </w:pPr>
      <w:hyperlink w:anchor="_Toc89092515" w:history="1">
        <w:r w:rsidRPr="00817290">
          <w:rPr>
            <w:rStyle w:val="ad"/>
            <w:rFonts w:cs="Book Antiqua"/>
            <w:bCs/>
            <w:noProof/>
          </w:rPr>
          <w:t>1.1.1.8</w:t>
        </w:r>
        <w:r w:rsidRPr="00817290">
          <w:rPr>
            <w:rStyle w:val="ad"/>
            <w:noProof/>
          </w:rPr>
          <w:t xml:space="preserve"> Update Alarm Information</w:t>
        </w:r>
        <w:r>
          <w:rPr>
            <w:noProof/>
            <w:webHidden/>
          </w:rPr>
          <w:tab/>
        </w:r>
        <w:r>
          <w:rPr>
            <w:noProof/>
            <w:webHidden/>
          </w:rPr>
          <w:fldChar w:fldCharType="begin"/>
        </w:r>
        <w:r>
          <w:rPr>
            <w:noProof/>
            <w:webHidden/>
          </w:rPr>
          <w:instrText xml:space="preserve"> PAGEREF _Toc89092515 \h </w:instrText>
        </w:r>
        <w:r>
          <w:rPr>
            <w:noProof/>
            <w:webHidden/>
          </w:rPr>
        </w:r>
        <w:r>
          <w:rPr>
            <w:noProof/>
            <w:webHidden/>
          </w:rPr>
          <w:fldChar w:fldCharType="separate"/>
        </w:r>
        <w:r>
          <w:rPr>
            <w:noProof/>
            <w:webHidden/>
          </w:rPr>
          <w:t>43</w:t>
        </w:r>
        <w:r>
          <w:rPr>
            <w:noProof/>
            <w:webHidden/>
          </w:rPr>
          <w:fldChar w:fldCharType="end"/>
        </w:r>
      </w:hyperlink>
    </w:p>
    <w:p w:rsidR="00AD2463" w:rsidRDefault="001B51C1">
      <w:pPr>
        <w:pStyle w:val="10"/>
        <w:tabs>
          <w:tab w:val="right" w:leader="dot" w:pos="9629"/>
        </w:tabs>
        <w:sectPr w:rsidR="00AD2463">
          <w:headerReference w:type="even" r:id="rId32"/>
          <w:headerReference w:type="default" r:id="rId33"/>
          <w:footerReference w:type="even" r:id="rId34"/>
          <w:footerReference w:type="default" r:id="rId35"/>
          <w:headerReference w:type="first" r:id="rId36"/>
          <w:pgSz w:w="11907" w:h="16840" w:code="9"/>
          <w:pgMar w:top="1701" w:right="1134" w:bottom="1701" w:left="1134" w:header="567" w:footer="567" w:gutter="0"/>
          <w:pgNumType w:fmt="lowerRoman"/>
          <w:cols w:space="425"/>
          <w:docGrid w:linePitch="312"/>
        </w:sectPr>
      </w:pPr>
      <w:r>
        <w:fldChar w:fldCharType="end"/>
      </w:r>
    </w:p>
    <w:p w:rsidR="00AD2463" w:rsidRDefault="001B51C1">
      <w:pPr>
        <w:pStyle w:val="1"/>
      </w:pPr>
      <w:bookmarkStart w:id="2" w:name="_EN-US_TOPIC_0000001120537020"/>
      <w:bookmarkStart w:id="3" w:name="_EN-US_TOPIC_0000001120377146"/>
      <w:bookmarkStart w:id="4" w:name="_EN-US_TOPIC_0000001120537006"/>
      <w:bookmarkStart w:id="5" w:name="_EN-US_TOPIC_0000001120537022"/>
      <w:bookmarkStart w:id="6" w:name="_EN-US_TOPIC_0000001167296841"/>
      <w:bookmarkStart w:id="7" w:name="_EN-US_TOPIC_0000001167296803"/>
      <w:bookmarkStart w:id="8" w:name="_EN-US_TOPIC_0000001167296833"/>
      <w:bookmarkStart w:id="9" w:name="_EN-US_TOPIC_0000001167296833-chtext"/>
      <w:bookmarkStart w:id="10" w:name="_Toc89092505"/>
      <w:bookmarkEnd w:id="2"/>
      <w:bookmarkEnd w:id="3"/>
      <w:bookmarkEnd w:id="4"/>
      <w:bookmarkEnd w:id="5"/>
      <w:bookmarkEnd w:id="6"/>
      <w:bookmarkEnd w:id="7"/>
      <w:bookmarkEnd w:id="8"/>
      <w:r>
        <w:lastRenderedPageBreak/>
        <w:t>API Description</w:t>
      </w:r>
      <w:bookmarkEnd w:id="9"/>
      <w:bookmarkEnd w:id="10"/>
    </w:p>
    <w:p w:rsidR="00AD2463" w:rsidRDefault="001B51C1">
      <w:pPr>
        <w:pStyle w:val="21"/>
        <w:numPr>
          <w:ilvl w:val="1"/>
          <w:numId w:val="33"/>
        </w:numPr>
      </w:pPr>
      <w:bookmarkStart w:id="11" w:name="_EN-US_TOPIC_0000001120537030"/>
      <w:bookmarkStart w:id="12" w:name="_EN-US_TOPIC_0000001120537030-chtext"/>
      <w:bookmarkStart w:id="13" w:name="_Toc89092506"/>
      <w:bookmarkEnd w:id="11"/>
      <w:r>
        <w:t>Common APIs</w:t>
      </w:r>
      <w:bookmarkEnd w:id="12"/>
      <w:bookmarkEnd w:id="13"/>
    </w:p>
    <w:p w:rsidR="00AD2463" w:rsidRDefault="001B51C1">
      <w:pPr>
        <w:pStyle w:val="31"/>
      </w:pPr>
      <w:bookmarkStart w:id="14" w:name="_EN-US_TOPIC_0287145795-chtext"/>
      <w:bookmarkStart w:id="15" w:name="_Toc89092507"/>
      <w:r>
        <w:t>Alarm Management</w:t>
      </w:r>
      <w:bookmarkEnd w:id="14"/>
      <w:bookmarkEnd w:id="15"/>
    </w:p>
    <w:p w:rsidR="00AD2463" w:rsidRDefault="001B51C1">
      <w:r>
        <w:t>The northbound notification service of NCE provides alarm query and operation APIs.</w:t>
      </w:r>
    </w:p>
    <w:p w:rsidR="00AD2463" w:rsidRDefault="001B51C1" w:rsidP="0031102C">
      <w:pPr>
        <w:pStyle w:val="41"/>
      </w:pPr>
      <w:bookmarkStart w:id="16" w:name="_EN-US_TOPIC_0287145796-chtext"/>
      <w:bookmarkStart w:id="17" w:name="_Toc89092508"/>
      <w:r>
        <w:t>Report Alarm Severity Change Notifications</w:t>
      </w:r>
      <w:bookmarkEnd w:id="16"/>
      <w:bookmarkEnd w:id="17"/>
    </w:p>
    <w:p w:rsidR="00AD2463" w:rsidRDefault="001B51C1">
      <w:pPr>
        <w:pStyle w:val="BlockLabel"/>
      </w:pPr>
      <w:r>
        <w:t>Typical Scenarios</w:t>
      </w:r>
    </w:p>
    <w:p w:rsidR="00AD2463" w:rsidRDefault="001B51C1">
      <w:r>
        <w:t>An OSS needs to receive alarm severity change notifications. By default, NCE does not report such notifications.</w:t>
      </w:r>
    </w:p>
    <w:p w:rsidR="00AD2463" w:rsidRDefault="001B51C1">
      <w:pPr>
        <w:pStyle w:val="BlockLabel"/>
      </w:pPr>
      <w:r>
        <w:t>Functions</w:t>
      </w:r>
    </w:p>
    <w:p w:rsidR="00AD2463" w:rsidRDefault="001B51C1">
      <w:r>
        <w:t>Report alarm severity change notifications.</w:t>
      </w:r>
    </w:p>
    <w:p w:rsidR="00AD2463" w:rsidRDefault="001B51C1">
      <w:pPr>
        <w:pStyle w:val="BlockLabel"/>
      </w:pPr>
      <w:r>
        <w:t>Constraints</w:t>
      </w:r>
    </w:p>
    <w:p w:rsidR="00AD2463" w:rsidRDefault="001B51C1">
      <w:r>
        <w:t xml:space="preserve">None. </w:t>
      </w:r>
    </w:p>
    <w:p w:rsidR="00AD2463" w:rsidRDefault="001B51C1">
      <w:pPr>
        <w:pStyle w:val="BlockLabel"/>
      </w:pPr>
      <w:r>
        <w:t>HTTP Method</w:t>
      </w:r>
    </w:p>
    <w:p w:rsidR="00AD2463" w:rsidRDefault="001B51C1">
      <w:r>
        <w:t>POST</w:t>
      </w:r>
    </w:p>
    <w:p w:rsidR="00AD2463" w:rsidRDefault="001B51C1">
      <w:pPr>
        <w:pStyle w:val="BlockLabel"/>
      </w:pPr>
      <w:r>
        <w:t>URI</w:t>
      </w:r>
    </w:p>
    <w:p w:rsidR="00AD2463" w:rsidRDefault="001B51C1">
      <w:r>
        <w:t>/</w:t>
      </w:r>
      <w:proofErr w:type="spellStart"/>
      <w:r>
        <w:t>restconf</w:t>
      </w:r>
      <w:proofErr w:type="spellEnd"/>
      <w:r>
        <w:t>/v1/data/</w:t>
      </w:r>
      <w:proofErr w:type="spellStart"/>
      <w:r>
        <w:t>ietf-alarms</w:t>
      </w:r>
      <w:proofErr w:type="gramStart"/>
      <w:r>
        <w:t>:alarms</w:t>
      </w:r>
      <w:proofErr w:type="spellEnd"/>
      <w:proofErr w:type="gramEnd"/>
      <w:r>
        <w:t>/control</w:t>
      </w:r>
    </w:p>
    <w:p w:rsidR="00AD2463" w:rsidRDefault="001B51C1">
      <w:pPr>
        <w:pStyle w:val="BlockLabel"/>
      </w:pPr>
      <w:r>
        <w:lastRenderedPageBreak/>
        <w:t>Request Parameters</w:t>
      </w:r>
    </w:p>
    <w:p w:rsidR="00AD2463" w:rsidRDefault="001B51C1">
      <w:pPr>
        <w:pStyle w:val="TableDescription"/>
      </w:pPr>
      <w:r>
        <w:t>body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control</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_d0e25348 \r \h</w:instrText>
            </w:r>
            <w:r>
              <w:fldChar w:fldCharType="separate"/>
            </w:r>
            <w:r w:rsidR="009C27B5">
              <w:t>Table 1-2</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Parameters determining whether to report alarm severity change notifications.</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18" w:name="_d0e25348"/>
      <w:bookmarkEnd w:id="18"/>
      <w:r>
        <w:t>control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x733-mapping</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ARRAY_REFERENCE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_d0e25475 \r \h</w:instrText>
            </w:r>
            <w:r>
              <w:fldChar w:fldCharType="separate"/>
            </w:r>
            <w:r w:rsidR="009C27B5">
              <w:t>Table 1-3</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X.733 parameter defining the alarm types supported by the system. (The default X.733 parameter can be modified.) This parameter is reserved.</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alarm-shelving</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_d0e25693 \r \h</w:instrText>
            </w:r>
            <w:r>
              <w:fldChar w:fldCharType="separate"/>
            </w:r>
            <w:r w:rsidR="009C27B5">
              <w:t>Table 1-5</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filtering rule. This parameter is reserved.</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max-alarm-status-changes</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32</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Length of the alarm status change list. This parameter is reserved.</w:t>
            </w:r>
          </w:p>
        </w:tc>
        <w:tc>
          <w:tcPr>
            <w:tcW w:w="1077" w:type="pct"/>
            <w:tcBorders>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notify-status-changes</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proofErr w:type="spellStart"/>
            <w:r>
              <w:t>boolean</w:t>
            </w:r>
            <w:proofErr w:type="spellEnd"/>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false</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Whether to report alarm severity changes.</w:t>
            </w:r>
          </w:p>
        </w:tc>
        <w:tc>
          <w:tcPr>
            <w:tcW w:w="1077" w:type="pct"/>
            <w:tcBorders>
              <w:top w:val="single" w:sz="6" w:space="0" w:color="000000"/>
              <w:bottom w:val="single" w:sz="6" w:space="0" w:color="000000"/>
            </w:tcBorders>
            <w:shd w:val="clear" w:color="auto" w:fill="auto"/>
          </w:tcPr>
          <w:p w:rsidR="00AD2463" w:rsidRDefault="001B51C1">
            <w:pPr>
              <w:pStyle w:val="TableText"/>
            </w:pPr>
            <w:r>
              <w:t>false</w:t>
            </w:r>
          </w:p>
        </w:tc>
      </w:tr>
    </w:tbl>
    <w:p w:rsidR="00AD2463" w:rsidRDefault="00AD2463"/>
    <w:p w:rsidR="00AD2463" w:rsidRDefault="001B51C1">
      <w:pPr>
        <w:pStyle w:val="TableDescription"/>
      </w:pPr>
      <w:bookmarkStart w:id="19" w:name="_d0e25475"/>
      <w:bookmarkEnd w:id="19"/>
      <w:r>
        <w:t>x733-mapping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w:t>
            </w:r>
            <w:r>
              <w:lastRenderedPageBreak/>
              <w:t>qualifier-match</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Type of the alarm to be </w:t>
            </w:r>
            <w:r>
              <w:lastRenderedPageBreak/>
              <w:t>mapped.</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x733-alarm-definition-parameters</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_d0e25579 \r \h</w:instrText>
            </w:r>
            <w:r>
              <w:fldChar w:fldCharType="separate"/>
            </w:r>
            <w:r w:rsidR="009C27B5">
              <w:t>Table 1-4</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X.733 parameters defined in the alarm.</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alarm-type-id</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ID of the alarm to be mapped.</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20" w:name="_d0e25579"/>
      <w:bookmarkEnd w:id="20"/>
      <w:r>
        <w:t>x733-alarm-definition-parameters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probable-cause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int64</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cause. This parameter is reserved. For details about possible causes, see probable-cause in alarm-parameters.</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event-type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other-alarm</w:t>
            </w:r>
          </w:p>
          <w:p w:rsidR="00AD2463" w:rsidRDefault="001B51C1">
            <w:pPr>
              <w:pStyle w:val="ItemListinTable"/>
            </w:pPr>
            <w:r>
              <w:t>communications-alarm</w:t>
            </w:r>
          </w:p>
          <w:p w:rsidR="00AD2463" w:rsidRDefault="001B51C1">
            <w:pPr>
              <w:pStyle w:val="ItemListinTable"/>
            </w:pPr>
            <w:r>
              <w:t>quality-of-service-alarm</w:t>
            </w:r>
          </w:p>
          <w:p w:rsidR="00AD2463" w:rsidRDefault="001B51C1">
            <w:pPr>
              <w:pStyle w:val="ItemListinTable"/>
            </w:pPr>
            <w:r>
              <w:t>processing-error-alar</w:t>
            </w:r>
            <w:r>
              <w:lastRenderedPageBreak/>
              <w:t>m</w:t>
            </w:r>
          </w:p>
          <w:p w:rsidR="00AD2463" w:rsidRDefault="001B51C1">
            <w:pPr>
              <w:pStyle w:val="ItemListinTable"/>
            </w:pPr>
            <w:r>
              <w:t>equipment-alarm</w:t>
            </w:r>
          </w:p>
          <w:p w:rsidR="00AD2463" w:rsidRDefault="001B51C1">
            <w:pPr>
              <w:pStyle w:val="ItemListinTable"/>
            </w:pPr>
            <w:r>
              <w:t>environmental-alarm</w:t>
            </w:r>
          </w:p>
          <w:p w:rsidR="00AD2463" w:rsidRDefault="001B51C1">
            <w:pPr>
              <w:pStyle w:val="ItemListinTable"/>
            </w:pPr>
            <w:r>
              <w:t>integrity-violation-alarm</w:t>
            </w:r>
          </w:p>
          <w:p w:rsidR="00AD2463" w:rsidRDefault="001B51C1">
            <w:pPr>
              <w:pStyle w:val="ItemListinTable"/>
            </w:pPr>
            <w:r>
              <w:t>operational-violation-alarm</w:t>
            </w:r>
          </w:p>
          <w:p w:rsidR="00AD2463" w:rsidRDefault="001B51C1">
            <w:pPr>
              <w:pStyle w:val="ItemListinTable"/>
            </w:pPr>
            <w:r>
              <w:t>physical-violation-alarm</w:t>
            </w:r>
          </w:p>
          <w:p w:rsidR="00AD2463" w:rsidRDefault="001B51C1">
            <w:pPr>
              <w:pStyle w:val="ItemListinTable"/>
            </w:pPr>
            <w:r>
              <w:t>security-service-or-mechanism-violation-alarm</w:t>
            </w:r>
          </w:p>
          <w:p w:rsidR="00AD2463" w:rsidRDefault="001B51C1">
            <w:pPr>
              <w:pStyle w:val="ItemListinTable"/>
            </w:pPr>
            <w:r>
              <w:t>time-</w:t>
            </w:r>
            <w:r>
              <w:lastRenderedPageBreak/>
              <w:t>domain-violation-alarm</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type defined by ITU-T.</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21" w:name="_d0e25693"/>
      <w:bookmarkEnd w:id="21"/>
      <w:r>
        <w:t>alarm-shelving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shelf</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ARRAY_REFERENCE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_d0e25751 \r \h</w:instrText>
            </w:r>
            <w:r>
              <w:fldChar w:fldCharType="separate"/>
            </w:r>
            <w:r w:rsidR="009C27B5">
              <w:t>Table 1-6</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filtering rule.</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22" w:name="_d0e25751"/>
      <w:bookmarkEnd w:id="22"/>
      <w:r>
        <w:t>alarm-shelving-shelf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alarm-type-qualifier-match</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filtering by type (regular expression).</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alarm-type-id</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filtering by type ID. (Correlative alarms related to the alarm ID are also returned.)</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array&lt;string&gt;</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List of resources.</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name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Name of an alarm filtering rule.</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description</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Description of the alarm filtering rule, which should describe the reason for configuring this </w:t>
            </w:r>
            <w:r>
              <w:lastRenderedPageBreak/>
              <w:t>filtering rule.</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w:t>
            </w:r>
          </w:p>
        </w:tc>
      </w:tr>
    </w:tbl>
    <w:p w:rsidR="00AD2463" w:rsidRDefault="00AD2463"/>
    <w:p w:rsidR="00AD2463" w:rsidRDefault="001B51C1">
      <w:pPr>
        <w:pStyle w:val="BlockLabel"/>
      </w:pPr>
      <w:r>
        <w:t>Sample Request</w:t>
      </w:r>
    </w:p>
    <w:p w:rsidR="00AD2463" w:rsidRDefault="001B51C1">
      <w:r>
        <w:t>HTTP</w:t>
      </w:r>
    </w:p>
    <w:p w:rsidR="00AD2463" w:rsidRDefault="001B51C1">
      <w:pPr>
        <w:pStyle w:val="TerminalDisplay"/>
      </w:pPr>
      <w:r>
        <w:t>POST /</w:t>
      </w:r>
      <w:proofErr w:type="spellStart"/>
      <w:r>
        <w:t>restconf</w:t>
      </w:r>
      <w:proofErr w:type="spellEnd"/>
      <w:r>
        <w:t>/v1/data/</w:t>
      </w:r>
      <w:proofErr w:type="spellStart"/>
      <w:r>
        <w:t>ietf-alarms</w:t>
      </w:r>
      <w:proofErr w:type="gramStart"/>
      <w:r>
        <w:t>:alarms</w:t>
      </w:r>
      <w:proofErr w:type="spellEnd"/>
      <w:proofErr w:type="gramEnd"/>
      <w:r>
        <w:t xml:space="preserve">/control </w:t>
      </w:r>
      <w:r>
        <w:br/>
        <w:t>Content-Type: application/</w:t>
      </w:r>
      <w:proofErr w:type="spellStart"/>
      <w:r>
        <w:t>json</w:t>
      </w:r>
      <w:proofErr w:type="spellEnd"/>
      <w:r>
        <w:t xml:space="preserve"> </w:t>
      </w:r>
      <w:r>
        <w:br/>
        <w:t>Accept: application/</w:t>
      </w:r>
      <w:proofErr w:type="spellStart"/>
      <w:r>
        <w:t>json</w:t>
      </w:r>
      <w:proofErr w:type="spellEnd"/>
      <w:r>
        <w:t xml:space="preserve"> </w:t>
      </w:r>
      <w:r>
        <w:br/>
        <w:t xml:space="preserve">Accept-Language: en-US </w:t>
      </w:r>
      <w:r>
        <w:br/>
        <w:t>X-</w:t>
      </w:r>
      <w:proofErr w:type="spellStart"/>
      <w:r>
        <w:t>Auth</w:t>
      </w:r>
      <w:proofErr w:type="spellEnd"/>
      <w:r>
        <w:t xml:space="preserve">-Token: x-rwld6ng9vy2rg96llg85sbdisbmrfw1gdfamaoepoahcaq2nliams8s8epapiofx2r5druhi5g7wmmjzc5btftlduo7w88bybuqp7xmlup9htd5gpg4bmmrufvnt4aan </w:t>
      </w:r>
      <w:r>
        <w:br/>
        <w:t xml:space="preserve">{ </w:t>
      </w:r>
      <w:r>
        <w:br/>
        <w:t xml:space="preserve">  "notify-status-changes": "true" </w:t>
      </w:r>
      <w:r>
        <w:br/>
        <w:t>}</w:t>
      </w:r>
    </w:p>
    <w:p w:rsidR="00AD2463" w:rsidRDefault="001B51C1">
      <w:pPr>
        <w:pStyle w:val="BlockLabel"/>
      </w:pPr>
      <w:r>
        <w:t>Response Parameters</w:t>
      </w:r>
    </w:p>
    <w:p w:rsidR="00AD2463" w:rsidRDefault="001B51C1">
      <w:r>
        <w:rPr>
          <w:b/>
        </w:rPr>
        <w:t>Response status code 200</w:t>
      </w:r>
      <w:r>
        <w:t>: Successful operation</w:t>
      </w:r>
    </w:p>
    <w:p w:rsidR="00AD2463" w:rsidRDefault="001B51C1">
      <w:r>
        <w:rPr>
          <w:b/>
        </w:rPr>
        <w:t>Response status code 400</w:t>
      </w:r>
      <w:r>
        <w:t>: Bad request</w:t>
      </w:r>
    </w:p>
    <w:p w:rsidR="00AD2463" w:rsidRDefault="001B51C1">
      <w:r>
        <w:t>For details, see the response message body.</w:t>
      </w:r>
    </w:p>
    <w:p w:rsidR="00AD2463" w:rsidRDefault="001B51C1">
      <w:pPr>
        <w:pStyle w:val="BlockLabel"/>
      </w:pPr>
      <w:r>
        <w:t>Sample Response</w:t>
      </w:r>
    </w:p>
    <w:p w:rsidR="00AD2463" w:rsidRDefault="001B51C1">
      <w:r>
        <w:rPr>
          <w:b/>
        </w:rPr>
        <w:t>Response status code 200</w:t>
      </w:r>
      <w:r>
        <w:t>: Successful operation</w:t>
      </w:r>
    </w:p>
    <w:p w:rsidR="00AD2463" w:rsidRDefault="001B51C1">
      <w:pPr>
        <w:pStyle w:val="TerminalDisplay"/>
      </w:pPr>
      <w:r>
        <w:t>HTTP/1.1 200 OK</w:t>
      </w:r>
    </w:p>
    <w:p w:rsidR="00AD2463" w:rsidRDefault="001B51C1">
      <w:r>
        <w:rPr>
          <w:b/>
        </w:rPr>
        <w:t>Response status code 400</w:t>
      </w:r>
      <w:r>
        <w:t>: Bad request</w:t>
      </w:r>
    </w:p>
    <w:p w:rsidR="00AD2463" w:rsidRDefault="001B51C1">
      <w:pPr>
        <w:pStyle w:val="TerminalDisplay"/>
      </w:pPr>
      <w:r>
        <w:t xml:space="preserve">HTTP/1.1 400 Bad Request </w:t>
      </w:r>
      <w:r>
        <w:br/>
        <w:t>Date: Mon</w:t>
      </w:r>
      <w:proofErr w:type="gramStart"/>
      <w:r>
        <w:t>,30</w:t>
      </w:r>
      <w:proofErr w:type="gramEnd"/>
      <w:r>
        <w:t xml:space="preserve"> Dec 2019 10:00:00 GMT </w:t>
      </w:r>
      <w:r>
        <w:br/>
        <w:t xml:space="preserve">Server: example-server </w:t>
      </w:r>
      <w:r>
        <w:br/>
        <w:t>Content-Type: application/</w:t>
      </w:r>
      <w:proofErr w:type="spellStart"/>
      <w:r>
        <w:t>json;charset</w:t>
      </w:r>
      <w:proofErr w:type="spellEnd"/>
      <w:r>
        <w:t xml:space="preserve">=UTF-8 </w:t>
      </w:r>
      <w:r>
        <w:br/>
        <w:t xml:space="preserve">Content-Length: 250 </w:t>
      </w:r>
      <w:r>
        <w:br/>
        <w:t xml:space="preserve">Connection: keep-alive </w:t>
      </w:r>
      <w:r>
        <w:br/>
      </w:r>
    </w:p>
    <w:p w:rsidR="00AD2463" w:rsidRDefault="001B51C1">
      <w:pPr>
        <w:pStyle w:val="41"/>
      </w:pPr>
      <w:bookmarkStart w:id="23" w:name="_EN-US_TOPIC_0287145797-chtext"/>
      <w:bookmarkStart w:id="24" w:name="_Toc89092509"/>
      <w:r>
        <w:t>Query Static Alarm Information</w:t>
      </w:r>
      <w:bookmarkEnd w:id="23"/>
      <w:bookmarkEnd w:id="24"/>
    </w:p>
    <w:p w:rsidR="00AD2463" w:rsidRDefault="001B51C1">
      <w:pPr>
        <w:pStyle w:val="BlockLabel"/>
      </w:pPr>
      <w:r>
        <w:t>Typical Scenarios</w:t>
      </w:r>
    </w:p>
    <w:p w:rsidR="00AD2463" w:rsidRDefault="001B51C1">
      <w:r>
        <w:t>An OSS needs static alarm information for fault O&amp;M.</w:t>
      </w:r>
    </w:p>
    <w:p w:rsidR="00AD2463" w:rsidRDefault="001B51C1">
      <w:pPr>
        <w:pStyle w:val="BlockLabel"/>
      </w:pPr>
      <w:r>
        <w:t>Functions</w:t>
      </w:r>
    </w:p>
    <w:p w:rsidR="00AD2463" w:rsidRDefault="001B51C1">
      <w:r>
        <w:t>Query static alarm information.</w:t>
      </w:r>
    </w:p>
    <w:p w:rsidR="00AD2463" w:rsidRDefault="001B51C1">
      <w:pPr>
        <w:pStyle w:val="BlockLabel"/>
      </w:pPr>
      <w:r>
        <w:lastRenderedPageBreak/>
        <w:t>Constraints</w:t>
      </w:r>
    </w:p>
    <w:p w:rsidR="00AD2463" w:rsidRDefault="001B51C1">
      <w:r>
        <w:t xml:space="preserve">Maximum concurrency of the API: 2. </w:t>
      </w:r>
    </w:p>
    <w:p w:rsidR="00AD2463" w:rsidRDefault="001B51C1">
      <w:pPr>
        <w:pStyle w:val="BlockLabel"/>
      </w:pPr>
      <w:r>
        <w:t>HTTP Method</w:t>
      </w:r>
    </w:p>
    <w:p w:rsidR="00AD2463" w:rsidRDefault="001B51C1">
      <w:r>
        <w:t>GET</w:t>
      </w:r>
    </w:p>
    <w:p w:rsidR="00AD2463" w:rsidRDefault="001B51C1">
      <w:pPr>
        <w:pStyle w:val="BlockLabel"/>
      </w:pPr>
      <w:r>
        <w:t>URI</w:t>
      </w:r>
    </w:p>
    <w:p w:rsidR="00AD2463" w:rsidRDefault="001B51C1">
      <w:r>
        <w:t>/</w:t>
      </w:r>
      <w:proofErr w:type="spellStart"/>
      <w:r>
        <w:t>restconf</w:t>
      </w:r>
      <w:proofErr w:type="spellEnd"/>
      <w:r>
        <w:t>/v1/data/</w:t>
      </w:r>
      <w:proofErr w:type="spellStart"/>
      <w:r>
        <w:t>ietf-alarms</w:t>
      </w:r>
      <w:proofErr w:type="gramStart"/>
      <w:r>
        <w:t>:alarms</w:t>
      </w:r>
      <w:proofErr w:type="spellEnd"/>
      <w:proofErr w:type="gramEnd"/>
      <w:r>
        <w:t>/alarm-inventory</w:t>
      </w:r>
    </w:p>
    <w:p w:rsidR="00AD2463" w:rsidRDefault="001B51C1">
      <w:pPr>
        <w:pStyle w:val="TableDescription"/>
      </w:pPr>
      <w:r>
        <w:t>query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limit</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int32</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[1-40000]</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Number of records on each page. The value ranges from 1 to 40000. If this parameter is not set, the first 40000 alarms will be returned by default.</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marker</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36 characters. The value must meet the following regular expression: [0-9a-fA-F</w:t>
            </w:r>
            <w:proofErr w:type="gramStart"/>
            <w:r>
              <w:t>]{</w:t>
            </w:r>
            <w:proofErr w:type="gramEnd"/>
            <w:r>
              <w:t xml:space="preserve">8}-[0-9a-fA-F]{4}-[0-9a-fA-F]{4}-[0-9a-fA-F]{4}-[0-9a-fA-F]{12}.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Iteration sub-index.</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BlockLabel"/>
      </w:pPr>
      <w:r>
        <w:t>Request Parameters</w:t>
      </w:r>
    </w:p>
    <w:p w:rsidR="00AD2463" w:rsidRDefault="001B51C1">
      <w:r>
        <w:t>N/A</w:t>
      </w:r>
    </w:p>
    <w:p w:rsidR="00AD2463" w:rsidRDefault="001B51C1">
      <w:pPr>
        <w:pStyle w:val="BlockLabel"/>
      </w:pPr>
      <w:r>
        <w:t>Sample Request</w:t>
      </w:r>
    </w:p>
    <w:p w:rsidR="00AD2463" w:rsidRDefault="001B51C1">
      <w:r>
        <w:t>HTTP</w:t>
      </w:r>
    </w:p>
    <w:p w:rsidR="00AD2463" w:rsidRDefault="001B51C1">
      <w:pPr>
        <w:pStyle w:val="TerminalDisplay"/>
      </w:pPr>
      <w:r>
        <w:t>GET /</w:t>
      </w:r>
      <w:proofErr w:type="spellStart"/>
      <w:r>
        <w:t>restconf</w:t>
      </w:r>
      <w:proofErr w:type="spellEnd"/>
      <w:r>
        <w:t>/v1/data/</w:t>
      </w:r>
      <w:proofErr w:type="spellStart"/>
      <w:r>
        <w:t>ietf-alarms</w:t>
      </w:r>
      <w:proofErr w:type="gramStart"/>
      <w:r>
        <w:t>:alarms</w:t>
      </w:r>
      <w:proofErr w:type="spellEnd"/>
      <w:proofErr w:type="gramEnd"/>
      <w:r>
        <w:t xml:space="preserve">/alarm-inventory </w:t>
      </w:r>
      <w:r>
        <w:br/>
        <w:t>Content-Type: application/</w:t>
      </w:r>
      <w:proofErr w:type="spellStart"/>
      <w:r>
        <w:t>json</w:t>
      </w:r>
      <w:proofErr w:type="spellEnd"/>
      <w:r>
        <w:t xml:space="preserve"> </w:t>
      </w:r>
      <w:r>
        <w:br/>
        <w:t>Accept: application/</w:t>
      </w:r>
      <w:proofErr w:type="spellStart"/>
      <w:r>
        <w:t>json</w:t>
      </w:r>
      <w:proofErr w:type="spellEnd"/>
      <w:r>
        <w:t xml:space="preserve"> </w:t>
      </w:r>
      <w:r>
        <w:br/>
        <w:t xml:space="preserve">Accept-Language: en-US </w:t>
      </w:r>
      <w:r>
        <w:br/>
        <w:t>X-</w:t>
      </w:r>
      <w:proofErr w:type="spellStart"/>
      <w:r>
        <w:t>Auth</w:t>
      </w:r>
      <w:proofErr w:type="spellEnd"/>
      <w:r>
        <w:t>-Token: x-rwld6ng9vy2rg96llg85sbdisbmrfw1gdfamaoepoahcaq2nliams8s8epapiofx2r5druhi5g7wmmjzc5btftlduo7w88bybuqp7xmlup9htd5gpg4bmmrufvnt4aan</w:t>
      </w:r>
    </w:p>
    <w:p w:rsidR="00AD2463" w:rsidRDefault="001B51C1">
      <w:pPr>
        <w:pStyle w:val="BlockLabel"/>
      </w:pPr>
      <w:r>
        <w:t>Response Parameters</w:t>
      </w:r>
    </w:p>
    <w:p w:rsidR="00AD2463" w:rsidRDefault="001B51C1">
      <w:r>
        <w:rPr>
          <w:b/>
        </w:rPr>
        <w:t>Response status code 200</w:t>
      </w:r>
      <w:r>
        <w:t>: Successful operation</w:t>
      </w:r>
    </w:p>
    <w:p w:rsidR="00AD2463" w:rsidRDefault="001B51C1">
      <w:pPr>
        <w:pStyle w:val="TableDescription"/>
      </w:pPr>
      <w:r>
        <w:t>alarm-inventory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ARRAY_REFERENCE</w:t>
            </w:r>
          </w:p>
        </w:tc>
        <w:tc>
          <w:tcPr>
            <w:tcW w:w="1697"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_d0e26142 \r \h</w:instrText>
            </w:r>
            <w:r>
              <w:fldChar w:fldCharType="separate"/>
            </w:r>
            <w:r w:rsidR="009C27B5">
              <w:t>Table 1-9</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type.</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25" w:name="_d0e26142"/>
      <w:bookmarkEnd w:id="25"/>
      <w:r>
        <w:t>alarm-inventory-alarm-type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severity-levels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array&lt;string&gt;</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Each item has </w:t>
            </w:r>
          </w:p>
          <w:p w:rsidR="00AD2463" w:rsidRDefault="001B51C1">
            <w:pPr>
              <w:pStyle w:val="ItemListinTable"/>
            </w:pPr>
            <w:r>
              <w:t>indeterminate</w:t>
            </w:r>
          </w:p>
          <w:p w:rsidR="00AD2463" w:rsidRDefault="001B51C1">
            <w:pPr>
              <w:pStyle w:val="ItemListinTable"/>
            </w:pPr>
            <w:r>
              <w:t>minor</w:t>
            </w:r>
          </w:p>
          <w:p w:rsidR="00AD2463" w:rsidRDefault="001B51C1">
            <w:pPr>
              <w:pStyle w:val="ItemListinTable"/>
            </w:pPr>
            <w:r>
              <w:t>warning</w:t>
            </w:r>
          </w:p>
          <w:p w:rsidR="00AD2463" w:rsidRDefault="001B51C1">
            <w:pPr>
              <w:pStyle w:val="ItemListinTable"/>
            </w:pPr>
            <w:r>
              <w:t>major</w:t>
            </w:r>
          </w:p>
          <w:p w:rsidR="00AD2463" w:rsidRDefault="001B51C1">
            <w:pPr>
              <w:pStyle w:val="ItemListinTable"/>
            </w:pPr>
            <w:r>
              <w:t>critical</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List of alarm severities.</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x733-alarm-definition-parameters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697"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_d0e26382 \r \h</w:instrText>
            </w:r>
            <w:r>
              <w:fldChar w:fldCharType="separate"/>
            </w:r>
            <w:r w:rsidR="009C27B5">
              <w:t>Table 1-10</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X.733 parameters defined in the alarm.</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w:t>
            </w:r>
            <w:r>
              <w:lastRenderedPageBreak/>
              <w:t>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array&lt;st</w:t>
            </w:r>
            <w:r>
              <w:lastRenderedPageBreak/>
              <w:t>ring&gt;</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List of types of </w:t>
            </w:r>
            <w:r>
              <w:lastRenderedPageBreak/>
              <w:t>resources that may report this alarm.</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description</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65535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description (including possible causes and handling suggestions).</w:t>
            </w:r>
          </w:p>
        </w:tc>
        <w:tc>
          <w:tcPr>
            <w:tcW w:w="1077" w:type="pct"/>
            <w:tcBorders>
              <w:top w:val="single" w:sz="6" w:space="0" w:color="000000"/>
              <w:bottom w:val="single" w:sz="6" w:space="0" w:color="000000"/>
            </w:tcBorders>
            <w:shd w:val="clear" w:color="auto" w:fill="auto"/>
          </w:tcPr>
          <w:p w:rsidR="00AD2463" w:rsidRDefault="001B51C1">
            <w:pPr>
              <w:pStyle w:val="TableText"/>
            </w:pPr>
            <w:r>
              <w:t>"Remote Alarm Indication"</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alarm-type-qualifier</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Dynamically defined alarm type, which works when the alarm type cannot be statically defined by alarm-type-id.</w:t>
            </w:r>
          </w:p>
        </w:tc>
        <w:tc>
          <w:tcPr>
            <w:tcW w:w="1077" w:type="pct"/>
            <w:tcBorders>
              <w:top w:val="single" w:sz="6" w:space="0" w:color="000000"/>
              <w:bottom w:val="single" w:sz="6" w:space="0" w:color="000000"/>
            </w:tcBorders>
            <w:shd w:val="clear" w:color="auto" w:fill="auto"/>
          </w:tcPr>
          <w:p w:rsidR="00AD2463" w:rsidRDefault="001B51C1">
            <w:pPr>
              <w:pStyle w:val="TableText"/>
            </w:pPr>
            <w:r>
              <w:t>"268374017-125"</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has-clear</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proofErr w:type="spellStart"/>
            <w:r>
              <w:t>boolean</w:t>
            </w:r>
            <w:proofErr w:type="spellEnd"/>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Whether the alarm can be automatically cleared.</w:t>
            </w:r>
          </w:p>
        </w:tc>
        <w:tc>
          <w:tcPr>
            <w:tcW w:w="1077" w:type="pct"/>
            <w:tcBorders>
              <w:top w:val="single" w:sz="6" w:space="0" w:color="000000"/>
              <w:bottom w:val="single" w:sz="6" w:space="0" w:color="000000"/>
            </w:tcBorders>
            <w:shd w:val="clear" w:color="auto" w:fill="auto"/>
          </w:tcPr>
          <w:p w:rsidR="00AD2463" w:rsidRDefault="001B51C1">
            <w:pPr>
              <w:pStyle w:val="TableText"/>
            </w:pPr>
            <w:r>
              <w:t>false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alarm-type-id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other-alarm</w:t>
            </w:r>
          </w:p>
          <w:p w:rsidR="00AD2463" w:rsidRDefault="001B51C1">
            <w:pPr>
              <w:pStyle w:val="ItemListinTable"/>
            </w:pPr>
            <w:r>
              <w:t>communications-alarm</w:t>
            </w:r>
          </w:p>
          <w:p w:rsidR="00AD2463" w:rsidRDefault="001B51C1">
            <w:pPr>
              <w:pStyle w:val="ItemListinTable"/>
            </w:pPr>
            <w:r>
              <w:t>quality-of-service-alarm</w:t>
            </w:r>
          </w:p>
          <w:p w:rsidR="00AD2463" w:rsidRDefault="001B51C1">
            <w:pPr>
              <w:pStyle w:val="ItemListinTable"/>
            </w:pPr>
            <w:r>
              <w:t>processing-error-alarm</w:t>
            </w:r>
          </w:p>
          <w:p w:rsidR="00AD2463" w:rsidRDefault="001B51C1">
            <w:pPr>
              <w:pStyle w:val="ItemListinTable"/>
            </w:pPr>
            <w:r>
              <w:t>equipment-alarm</w:t>
            </w:r>
          </w:p>
          <w:p w:rsidR="00AD2463" w:rsidRDefault="001B51C1">
            <w:pPr>
              <w:pStyle w:val="ItemListinTable"/>
            </w:pPr>
            <w:r>
              <w:t>environmental-alarm</w:t>
            </w:r>
          </w:p>
          <w:p w:rsidR="00AD2463" w:rsidRDefault="001B51C1">
            <w:pPr>
              <w:pStyle w:val="ItemListinTable"/>
            </w:pPr>
            <w:r>
              <w:t>integrity-violation-alarm</w:t>
            </w:r>
          </w:p>
          <w:p w:rsidR="00AD2463" w:rsidRDefault="001B51C1">
            <w:pPr>
              <w:pStyle w:val="ItemListinTable"/>
            </w:pPr>
            <w:r>
              <w:t>operational-violation-alarm</w:t>
            </w:r>
          </w:p>
          <w:p w:rsidR="00AD2463" w:rsidRDefault="001B51C1">
            <w:pPr>
              <w:pStyle w:val="ItemListinTable"/>
            </w:pPr>
            <w:r>
              <w:t>physical-violation-alarm</w:t>
            </w:r>
          </w:p>
          <w:p w:rsidR="00AD2463" w:rsidRDefault="001B51C1">
            <w:pPr>
              <w:pStyle w:val="ItemListinTable"/>
            </w:pPr>
            <w:r>
              <w:t>security-service-or-mechanism-violation-alarm</w:t>
            </w:r>
          </w:p>
          <w:p w:rsidR="00AD2463" w:rsidRDefault="001B51C1">
            <w:pPr>
              <w:pStyle w:val="ItemListinTable"/>
            </w:pPr>
            <w:r>
              <w:lastRenderedPageBreak/>
              <w:t>time-domain-violation-alarm</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Description of the alarm type (static).</w:t>
            </w:r>
          </w:p>
        </w:tc>
        <w:tc>
          <w:tcPr>
            <w:tcW w:w="1077" w:type="pct"/>
            <w:tcBorders>
              <w:top w:val="single" w:sz="6" w:space="0" w:color="000000"/>
              <w:bottom w:val="single" w:sz="6" w:space="0" w:color="000000"/>
            </w:tcBorders>
            <w:shd w:val="clear" w:color="auto" w:fill="auto"/>
          </w:tcPr>
          <w:p w:rsidR="00AD2463" w:rsidRDefault="001B51C1">
            <w:pPr>
              <w:pStyle w:val="TableText"/>
            </w:pPr>
            <w:r>
              <w:t>"security-service-or-mechanism-violation-alarm"</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alarm-definition-parameters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697"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_d0e26486 \r \h</w:instrText>
            </w:r>
            <w:r>
              <w:fldChar w:fldCharType="separate"/>
            </w:r>
            <w:r w:rsidR="009C27B5">
              <w:t>Table 1-11</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Extended parameters in northbound static alarm information, compared with IETF.</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26" w:name="_d0e26382"/>
      <w:bookmarkEnd w:id="26"/>
      <w:r>
        <w:t>x733-alarm-definition-parameters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probable-cause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int64</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cause. This parameter is reserved. For details about possible causes, see probable-cause in alarm-parameters.</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event-type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other-alarm</w:t>
            </w:r>
          </w:p>
          <w:p w:rsidR="00AD2463" w:rsidRDefault="001B51C1">
            <w:pPr>
              <w:pStyle w:val="ItemListinTable"/>
            </w:pPr>
            <w:r>
              <w:t>communications-alarm</w:t>
            </w:r>
          </w:p>
          <w:p w:rsidR="00AD2463" w:rsidRDefault="001B51C1">
            <w:pPr>
              <w:pStyle w:val="ItemListinTable"/>
            </w:pPr>
            <w:r>
              <w:t>quality-of-service-alarm</w:t>
            </w:r>
          </w:p>
          <w:p w:rsidR="00AD2463" w:rsidRDefault="001B51C1">
            <w:pPr>
              <w:pStyle w:val="ItemListinTable"/>
            </w:pPr>
            <w:r>
              <w:t>processing-error-alarm</w:t>
            </w:r>
          </w:p>
          <w:p w:rsidR="00AD2463" w:rsidRDefault="001B51C1">
            <w:pPr>
              <w:pStyle w:val="ItemListinTable"/>
            </w:pPr>
            <w:r>
              <w:t>equipment-alarm</w:t>
            </w:r>
          </w:p>
          <w:p w:rsidR="00AD2463" w:rsidRDefault="001B51C1">
            <w:pPr>
              <w:pStyle w:val="ItemListinTable"/>
            </w:pPr>
            <w:r>
              <w:t>environmental-alarm</w:t>
            </w:r>
          </w:p>
          <w:p w:rsidR="00AD2463" w:rsidRDefault="001B51C1">
            <w:pPr>
              <w:pStyle w:val="ItemListinTable"/>
            </w:pPr>
            <w:r>
              <w:t>integrity-violation-alarm</w:t>
            </w:r>
          </w:p>
          <w:p w:rsidR="00AD2463" w:rsidRDefault="001B51C1">
            <w:pPr>
              <w:pStyle w:val="ItemListinTable"/>
            </w:pPr>
            <w:r>
              <w:t>operational-violation-alarm</w:t>
            </w:r>
          </w:p>
          <w:p w:rsidR="00AD2463" w:rsidRDefault="001B51C1">
            <w:pPr>
              <w:pStyle w:val="ItemListinTable"/>
            </w:pPr>
            <w:r>
              <w:t>physical-violation-alarm</w:t>
            </w:r>
          </w:p>
          <w:p w:rsidR="00AD2463" w:rsidRDefault="001B51C1">
            <w:pPr>
              <w:pStyle w:val="ItemListinTable"/>
            </w:pPr>
            <w:r>
              <w:t>security-service-or-</w:t>
            </w:r>
            <w:r>
              <w:lastRenderedPageBreak/>
              <w:t>mechanism-violation-alarm</w:t>
            </w:r>
          </w:p>
          <w:p w:rsidR="00AD2463" w:rsidRDefault="001B51C1">
            <w:pPr>
              <w:pStyle w:val="ItemListinTable"/>
            </w:pPr>
            <w:r>
              <w:t>time-domain-violation-alarm</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type defined by ITU-T.</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27" w:name="_d0e26486"/>
      <w:bookmarkEnd w:id="27"/>
      <w:r>
        <w:t>alarm-definition-parameters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native-probable-cause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name, which briefly describes the related fault symptom.</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probable-cause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Possible causes of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reason-id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int64</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cause ID. (One alarm may have multiple causes. This parameter is used to identify the specific cause of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repair-action</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handling suggestions.</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BlockLabel"/>
      </w:pPr>
      <w:r>
        <w:t>Sample Response</w:t>
      </w:r>
    </w:p>
    <w:p w:rsidR="00AD2463" w:rsidRDefault="001B51C1">
      <w:r>
        <w:rPr>
          <w:b/>
        </w:rPr>
        <w:t>Response status code 200</w:t>
      </w:r>
      <w:r>
        <w:t>: Successful operation</w:t>
      </w:r>
    </w:p>
    <w:p w:rsidR="00AD2463" w:rsidRDefault="001B51C1">
      <w:pPr>
        <w:pStyle w:val="TerminalDisplay"/>
      </w:pPr>
      <w:r>
        <w:t xml:space="preserve">HTTP/1.1 200 OK </w:t>
      </w:r>
      <w:r>
        <w:br/>
        <w:t>Content-Type: application/</w:t>
      </w:r>
      <w:proofErr w:type="spellStart"/>
      <w:r>
        <w:t>json</w:t>
      </w:r>
      <w:proofErr w:type="spellEnd"/>
      <w:r>
        <w:t xml:space="preserve">   </w:t>
      </w:r>
      <w:r>
        <w:br/>
        <w:t xml:space="preserve">{ </w:t>
      </w:r>
      <w:r>
        <w:br/>
        <w:t xml:space="preserve">  "alarm-type": [{ </w:t>
      </w:r>
      <w:r>
        <w:br/>
        <w:t xml:space="preserve">    "severity-levels": [ </w:t>
      </w:r>
      <w:r>
        <w:br/>
        <w:t xml:space="preserve">      "warning" </w:t>
      </w:r>
      <w:r>
        <w:br/>
        <w:t xml:space="preserve">    ], </w:t>
      </w:r>
      <w:r>
        <w:br/>
        <w:t xml:space="preserve">    "x733-alarm-definition-parameters": { </w:t>
      </w:r>
      <w:r>
        <w:br/>
        <w:t xml:space="preserve">      "event-type": "environmental-alarm" </w:t>
      </w:r>
      <w:r>
        <w:br/>
        <w:t xml:space="preserve">    }, </w:t>
      </w:r>
      <w:r>
        <w:br/>
        <w:t xml:space="preserve">    "resource": [], </w:t>
      </w:r>
      <w:r>
        <w:br/>
        <w:t xml:space="preserve">    "description": "Loopback, terminal", </w:t>
      </w:r>
      <w:r>
        <w:br/>
      </w:r>
      <w:r>
        <w:lastRenderedPageBreak/>
        <w:t xml:space="preserve">    "alarm-type-qualifier": "268374024-43585", </w:t>
      </w:r>
      <w:r>
        <w:br/>
        <w:t xml:space="preserve">    "has-clear": true, </w:t>
      </w:r>
      <w:r>
        <w:br/>
        <w:t xml:space="preserve">    "alarm-type-id": "environmental-alarm", </w:t>
      </w:r>
      <w:r>
        <w:br/>
        <w:t xml:space="preserve">    "alarm-definition-parameters": { </w:t>
      </w:r>
      <w:r>
        <w:br/>
        <w:t xml:space="preserve">      "native-probable-cause": "LPBKTERM", </w:t>
      </w:r>
      <w:r>
        <w:br/>
        <w:t xml:space="preserve">      "probable-cause": "[WDM]\</w:t>
      </w:r>
      <w:proofErr w:type="spellStart"/>
      <w:r>
        <w:t>nTerminal</w:t>
      </w:r>
      <w:proofErr w:type="spellEnd"/>
      <w:r>
        <w:t xml:space="preserve"> Loopback is enabled.", </w:t>
      </w:r>
      <w:r>
        <w:br/>
        <w:t xml:space="preserve">      "reason-id": 43585 </w:t>
      </w:r>
      <w:r>
        <w:br/>
        <w:t xml:space="preserve">    } </w:t>
      </w:r>
      <w:r>
        <w:br/>
        <w:t xml:space="preserve">  }] </w:t>
      </w:r>
      <w:r>
        <w:br/>
        <w:t>}</w:t>
      </w:r>
    </w:p>
    <w:p w:rsidR="00AD2463" w:rsidRDefault="001B51C1">
      <w:pPr>
        <w:pStyle w:val="41"/>
      </w:pPr>
      <w:bookmarkStart w:id="28" w:name="_EN-US_TOPIC_0287145798-chtext"/>
      <w:bookmarkStart w:id="29" w:name="_Toc89092510"/>
      <w:r>
        <w:t>Query Alarm Statistics</w:t>
      </w:r>
      <w:bookmarkEnd w:id="28"/>
      <w:bookmarkEnd w:id="29"/>
    </w:p>
    <w:p w:rsidR="00AD2463" w:rsidRDefault="001B51C1">
      <w:pPr>
        <w:pStyle w:val="BlockLabel"/>
      </w:pPr>
      <w:r>
        <w:t>Typical Scenarios</w:t>
      </w:r>
    </w:p>
    <w:p w:rsidR="00AD2463" w:rsidRDefault="001B51C1">
      <w:r>
        <w:t xml:space="preserve">An OSS needs to obtain alarm statistics from NCE, including the total number of alarms, number of cleared alarms at each severity, and number of </w:t>
      </w:r>
      <w:proofErr w:type="spellStart"/>
      <w:r>
        <w:t>uncleared</w:t>
      </w:r>
      <w:proofErr w:type="spellEnd"/>
      <w:r>
        <w:t xml:space="preserve"> alarms.</w:t>
      </w:r>
    </w:p>
    <w:p w:rsidR="00AD2463" w:rsidRDefault="001B51C1">
      <w:pPr>
        <w:pStyle w:val="BlockLabel"/>
      </w:pPr>
      <w:r>
        <w:t>Functions</w:t>
      </w:r>
    </w:p>
    <w:p w:rsidR="00AD2463" w:rsidRDefault="001B51C1">
      <w:r>
        <w:t>Query alarm statistics.</w:t>
      </w:r>
    </w:p>
    <w:p w:rsidR="00AD2463" w:rsidRDefault="001B51C1">
      <w:pPr>
        <w:pStyle w:val="BlockLabel"/>
      </w:pPr>
      <w:r>
        <w:t>Constraints</w:t>
      </w:r>
    </w:p>
    <w:p w:rsidR="00AD2463" w:rsidRDefault="001B51C1">
      <w:r>
        <w:t>The number of concurrent interfaces is 3.</w:t>
      </w:r>
    </w:p>
    <w:p w:rsidR="00AD2463" w:rsidRDefault="001B51C1">
      <w:pPr>
        <w:pStyle w:val="BlockLabel"/>
      </w:pPr>
      <w:r>
        <w:t>HTTP Method</w:t>
      </w:r>
    </w:p>
    <w:p w:rsidR="00AD2463" w:rsidRDefault="001B51C1">
      <w:r>
        <w:t>GET</w:t>
      </w:r>
    </w:p>
    <w:p w:rsidR="00AD2463" w:rsidRDefault="001B51C1">
      <w:pPr>
        <w:pStyle w:val="BlockLabel"/>
      </w:pPr>
      <w:r>
        <w:t>URI</w:t>
      </w:r>
    </w:p>
    <w:p w:rsidR="00AD2463" w:rsidRDefault="001B51C1">
      <w:r>
        <w:t>/</w:t>
      </w:r>
      <w:proofErr w:type="spellStart"/>
      <w:r>
        <w:t>restconf</w:t>
      </w:r>
      <w:proofErr w:type="spellEnd"/>
      <w:r>
        <w:t>/v1/data/</w:t>
      </w:r>
      <w:proofErr w:type="spellStart"/>
      <w:r>
        <w:t>ietf-alarms</w:t>
      </w:r>
      <w:proofErr w:type="gramStart"/>
      <w:r>
        <w:t>:alarms</w:t>
      </w:r>
      <w:proofErr w:type="spellEnd"/>
      <w:proofErr w:type="gramEnd"/>
      <w:r>
        <w:t>/summary</w:t>
      </w:r>
    </w:p>
    <w:p w:rsidR="00AD2463" w:rsidRDefault="001B51C1">
      <w:pPr>
        <w:pStyle w:val="BlockLabel"/>
      </w:pPr>
      <w:r>
        <w:t>Request Parameters</w:t>
      </w:r>
    </w:p>
    <w:p w:rsidR="00AD2463" w:rsidRDefault="001B51C1">
      <w:r>
        <w:t>N/A</w:t>
      </w:r>
    </w:p>
    <w:p w:rsidR="00AD2463" w:rsidRDefault="001B51C1">
      <w:pPr>
        <w:pStyle w:val="BlockLabel"/>
      </w:pPr>
      <w:r>
        <w:t>Sample Request</w:t>
      </w:r>
    </w:p>
    <w:p w:rsidR="00AD2463" w:rsidRDefault="001B51C1">
      <w:r>
        <w:t>HTTP</w:t>
      </w:r>
    </w:p>
    <w:p w:rsidR="00AD2463" w:rsidRDefault="001B51C1">
      <w:pPr>
        <w:pStyle w:val="TerminalDisplay"/>
      </w:pPr>
      <w:r>
        <w:t>GET /</w:t>
      </w:r>
      <w:proofErr w:type="spellStart"/>
      <w:r>
        <w:t>restconf</w:t>
      </w:r>
      <w:proofErr w:type="spellEnd"/>
      <w:r>
        <w:t>/v1/data/</w:t>
      </w:r>
      <w:proofErr w:type="spellStart"/>
      <w:r>
        <w:t>ietf-alarms</w:t>
      </w:r>
      <w:proofErr w:type="gramStart"/>
      <w:r>
        <w:t>:alarms</w:t>
      </w:r>
      <w:proofErr w:type="spellEnd"/>
      <w:proofErr w:type="gramEnd"/>
      <w:r>
        <w:t xml:space="preserve">/summary </w:t>
      </w:r>
      <w:r>
        <w:br/>
        <w:t>Content-Type: application/</w:t>
      </w:r>
      <w:proofErr w:type="spellStart"/>
      <w:r>
        <w:t>json</w:t>
      </w:r>
      <w:proofErr w:type="spellEnd"/>
      <w:r>
        <w:t xml:space="preserve"> </w:t>
      </w:r>
      <w:r>
        <w:br/>
        <w:t>Accept: application/</w:t>
      </w:r>
      <w:proofErr w:type="spellStart"/>
      <w:r>
        <w:t>json</w:t>
      </w:r>
      <w:proofErr w:type="spellEnd"/>
      <w:r>
        <w:t xml:space="preserve"> </w:t>
      </w:r>
      <w:r>
        <w:br/>
        <w:t xml:space="preserve">Accept-Language: en-US </w:t>
      </w:r>
      <w:r>
        <w:br/>
        <w:t>X-</w:t>
      </w:r>
      <w:proofErr w:type="spellStart"/>
      <w:r>
        <w:t>Auth</w:t>
      </w:r>
      <w:proofErr w:type="spellEnd"/>
      <w:r>
        <w:t>-Token: x-rwld6ng9vy2rg96llg85sbdisbmrfw1gdfamaoepoahcaq2nliams8s8epapiofx2r5druhi5g7wmmjzc5btftlduo7w88bybuqp7xmlup9htd5gpg4bmmrufvnt4aan</w:t>
      </w:r>
    </w:p>
    <w:p w:rsidR="00AD2463" w:rsidRDefault="001B51C1">
      <w:pPr>
        <w:pStyle w:val="BlockLabel"/>
      </w:pPr>
      <w:r>
        <w:t>Response Parameters</w:t>
      </w:r>
    </w:p>
    <w:p w:rsidR="00AD2463" w:rsidRDefault="001B51C1">
      <w:r>
        <w:rPr>
          <w:b/>
        </w:rPr>
        <w:t>Response status code 200</w:t>
      </w:r>
      <w:r>
        <w:t>: Successful operation</w:t>
      </w:r>
    </w:p>
    <w:p w:rsidR="00AD2463" w:rsidRDefault="001B51C1">
      <w:pPr>
        <w:pStyle w:val="TableDescription"/>
      </w:pPr>
      <w:r>
        <w:lastRenderedPageBreak/>
        <w:t>summary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alarm-summary</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ARRAY_REFERENCE</w:t>
            </w:r>
          </w:p>
        </w:tc>
        <w:tc>
          <w:tcPr>
            <w:tcW w:w="1697"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_d0e26749 \r \h</w:instrText>
            </w:r>
            <w:r>
              <w:fldChar w:fldCharType="separate"/>
            </w:r>
            <w:r w:rsidR="009C27B5">
              <w:t>Table 1-13</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Statistics on all alarms on the system (excluding masked alarms).</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shelves-active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Whether to enable alarm masking. This parameter is reserved.</w:t>
            </w:r>
          </w:p>
        </w:tc>
        <w:tc>
          <w:tcPr>
            <w:tcW w:w="1077" w:type="pct"/>
            <w:tcBorders>
              <w:bottom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30" w:name="_d0e26749"/>
      <w:bookmarkEnd w:id="30"/>
      <w:r>
        <w:t>alarm-summary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not-cleared-closed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int32</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Number of </w:t>
            </w:r>
            <w:proofErr w:type="spellStart"/>
            <w:r>
              <w:t>uncleared</w:t>
            </w:r>
            <w:proofErr w:type="spellEnd"/>
            <w:r>
              <w:t xml:space="preserve"> but closed alarms at the specified severity. This parameter is reserved.</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severity</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indeterminate</w:t>
            </w:r>
          </w:p>
          <w:p w:rsidR="00AD2463" w:rsidRDefault="001B51C1">
            <w:pPr>
              <w:pStyle w:val="ItemListinTable"/>
            </w:pPr>
            <w:r>
              <w:t>minor</w:t>
            </w:r>
          </w:p>
          <w:p w:rsidR="00AD2463" w:rsidRDefault="001B51C1">
            <w:pPr>
              <w:pStyle w:val="ItemListinTable"/>
            </w:pPr>
            <w:r>
              <w:t>warning</w:t>
            </w:r>
          </w:p>
          <w:p w:rsidR="00AD2463" w:rsidRDefault="001B51C1">
            <w:pPr>
              <w:pStyle w:val="ItemListinTable"/>
            </w:pPr>
            <w:r>
              <w:t>major</w:t>
            </w:r>
          </w:p>
          <w:p w:rsidR="00AD2463" w:rsidRDefault="001B51C1">
            <w:pPr>
              <w:pStyle w:val="ItemListinTable"/>
            </w:pPr>
            <w:r>
              <w:t>critical</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severity (corresponding to key in alarm-summary).</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not-cleared-not-closed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int32</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0</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Number of </w:t>
            </w:r>
            <w:proofErr w:type="spellStart"/>
            <w:r>
              <w:t>uncleared</w:t>
            </w:r>
            <w:proofErr w:type="spellEnd"/>
            <w:r>
              <w:t xml:space="preserve"> and unclosed alarms at the specified severity.</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cleared-not-closed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int32</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0</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Number of cleared but unclosed alarms at the specified severity. This parameter is reserved.</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total</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int32</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0</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Number of alarms at the specified </w:t>
            </w:r>
            <w:r>
              <w:lastRenderedPageBreak/>
              <w:t>severity.</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cleared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int32</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0</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Number of cleared alarms at the specified severity.</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cleared-closed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int32</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0</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Number of cleared and closed alarms at the specified severity. This parameter is reserved.</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BlockLabel"/>
      </w:pPr>
      <w:r>
        <w:t>Sample Response</w:t>
      </w:r>
    </w:p>
    <w:p w:rsidR="00AD2463" w:rsidRDefault="001B51C1">
      <w:r>
        <w:rPr>
          <w:b/>
        </w:rPr>
        <w:t>Response status code 200</w:t>
      </w:r>
      <w:r>
        <w:t>: Successful operation</w:t>
      </w:r>
    </w:p>
    <w:p w:rsidR="00AD2463" w:rsidRDefault="001B51C1">
      <w:pPr>
        <w:pStyle w:val="TerminalDisplay"/>
      </w:pPr>
      <w:r>
        <w:t xml:space="preserve">HTTP/1.1 200 OK </w:t>
      </w:r>
      <w:r>
        <w:br/>
        <w:t>Content-Type: application/</w:t>
      </w:r>
      <w:proofErr w:type="spellStart"/>
      <w:r>
        <w:t>json</w:t>
      </w:r>
      <w:proofErr w:type="spellEnd"/>
      <w:r>
        <w:t xml:space="preserve">   </w:t>
      </w:r>
      <w:r>
        <w:br/>
        <w:t xml:space="preserve">{ </w:t>
      </w:r>
      <w:r>
        <w:br/>
        <w:t xml:space="preserve">  "alarm-summary": [ </w:t>
      </w:r>
      <w:r>
        <w:br/>
        <w:t xml:space="preserve">    { </w:t>
      </w:r>
      <w:r>
        <w:br/>
        <w:t xml:space="preserve">      "not-cleared-closed": 0, </w:t>
      </w:r>
      <w:r>
        <w:br/>
        <w:t xml:space="preserve">      "severity": "critical", </w:t>
      </w:r>
      <w:r>
        <w:br/>
        <w:t xml:space="preserve">      "not-cleared-not-closed": 67, </w:t>
      </w:r>
      <w:r>
        <w:br/>
        <w:t xml:space="preserve">      "total": 1192, </w:t>
      </w:r>
      <w:r>
        <w:br/>
        <w:t xml:space="preserve">      "cleared": 1125 </w:t>
      </w:r>
      <w:r>
        <w:br/>
        <w:t xml:space="preserve">    }, </w:t>
      </w:r>
      <w:r>
        <w:br/>
        <w:t xml:space="preserve">    { </w:t>
      </w:r>
      <w:r>
        <w:br/>
        <w:t xml:space="preserve">      "not-cleared-closed": 0, </w:t>
      </w:r>
      <w:r>
        <w:br/>
        <w:t xml:space="preserve">      "severity": "major", </w:t>
      </w:r>
      <w:r>
        <w:br/>
        <w:t xml:space="preserve">      "not-cleared-not-closed": 218, </w:t>
      </w:r>
      <w:r>
        <w:br/>
        <w:t xml:space="preserve">      "total": 1238, </w:t>
      </w:r>
      <w:r>
        <w:br/>
        <w:t xml:space="preserve">      "cleared": 1020 </w:t>
      </w:r>
      <w:r>
        <w:br/>
        <w:t xml:space="preserve">    }, </w:t>
      </w:r>
      <w:r>
        <w:br/>
        <w:t xml:space="preserve">    { </w:t>
      </w:r>
      <w:r>
        <w:br/>
        <w:t xml:space="preserve">      "not-cleared-closed": 0, </w:t>
      </w:r>
      <w:r>
        <w:br/>
        <w:t xml:space="preserve">      "severity": "minor", </w:t>
      </w:r>
      <w:r>
        <w:br/>
        <w:t xml:space="preserve">      "not-cleared-not-closed": 34, </w:t>
      </w:r>
      <w:r>
        <w:br/>
        <w:t xml:space="preserve">      "total": 182, </w:t>
      </w:r>
      <w:r>
        <w:br/>
        <w:t xml:space="preserve">      "cleared": 148 </w:t>
      </w:r>
      <w:r>
        <w:br/>
        <w:t xml:space="preserve">    }, </w:t>
      </w:r>
      <w:r>
        <w:br/>
        <w:t xml:space="preserve">    { </w:t>
      </w:r>
      <w:r>
        <w:br/>
        <w:t xml:space="preserve">      "not-cleared-closed": 0, </w:t>
      </w:r>
      <w:r>
        <w:br/>
        <w:t xml:space="preserve">      "severity": "warning", </w:t>
      </w:r>
      <w:r>
        <w:br/>
        <w:t xml:space="preserve">      "not-cleared-not-closed": 32, </w:t>
      </w:r>
      <w:r>
        <w:br/>
        <w:t xml:space="preserve">      "total": 276, </w:t>
      </w:r>
      <w:r>
        <w:br/>
        <w:t xml:space="preserve">      "cleared": 244 </w:t>
      </w:r>
      <w:r>
        <w:br/>
        <w:t xml:space="preserve">    } </w:t>
      </w:r>
      <w:r>
        <w:br/>
      </w:r>
      <w:r>
        <w:lastRenderedPageBreak/>
        <w:t xml:space="preserve">  ] </w:t>
      </w:r>
      <w:r>
        <w:br/>
        <w:t>}</w:t>
      </w:r>
    </w:p>
    <w:p w:rsidR="00AD2463" w:rsidRDefault="001B51C1">
      <w:pPr>
        <w:pStyle w:val="41"/>
      </w:pPr>
      <w:bookmarkStart w:id="31" w:name="_EN-US_TOPIC_0287145799-chtext"/>
      <w:bookmarkStart w:id="32" w:name="_Toc89092511"/>
      <w:r>
        <w:t>Query Current and Historical Alarms</w:t>
      </w:r>
      <w:bookmarkEnd w:id="31"/>
      <w:bookmarkEnd w:id="32"/>
    </w:p>
    <w:p w:rsidR="00AD2463" w:rsidRDefault="001B51C1">
      <w:pPr>
        <w:pStyle w:val="BlockLabel"/>
      </w:pPr>
      <w:r>
        <w:t>Typical Scenarios</w:t>
      </w:r>
    </w:p>
    <w:p w:rsidR="00AD2463" w:rsidRDefault="001B51C1">
      <w:r>
        <w:t xml:space="preserve">An OSS needs to obtain cleared and </w:t>
      </w:r>
      <w:proofErr w:type="spellStart"/>
      <w:r>
        <w:t>uncleared</w:t>
      </w:r>
      <w:proofErr w:type="spellEnd"/>
      <w:r>
        <w:t xml:space="preserve"> alarms from NCE. If there are a large number of alarms, the query results are automatically paginated. By default, only the first 1000 alarms are returned, and the URL of the next page is attached to the header in the response. Considering the volume of cleared alarms, NCE queries the cleared alarms in the past three days and all </w:t>
      </w:r>
      <w:proofErr w:type="spellStart"/>
      <w:r>
        <w:t>uncleared</w:t>
      </w:r>
      <w:proofErr w:type="spellEnd"/>
      <w:r>
        <w:t xml:space="preserve"> alarms by default. To query earlier alarms, specify the start time. To narrow down the query scope, you are advised to specify the start time as required.</w:t>
      </w:r>
    </w:p>
    <w:p w:rsidR="00AD2463" w:rsidRDefault="001B51C1">
      <w:pPr>
        <w:pStyle w:val="BlockLabel"/>
      </w:pPr>
      <w:r>
        <w:t>Functions</w:t>
      </w:r>
    </w:p>
    <w:p w:rsidR="00AD2463" w:rsidRDefault="001B51C1">
      <w:r>
        <w:t xml:space="preserve">Query cleared and </w:t>
      </w:r>
      <w:proofErr w:type="spellStart"/>
      <w:r>
        <w:t>uncleared</w:t>
      </w:r>
      <w:proofErr w:type="spellEnd"/>
      <w:r>
        <w:t xml:space="preserve"> alarms.</w:t>
      </w:r>
    </w:p>
    <w:p w:rsidR="00AD2463" w:rsidRDefault="001B51C1">
      <w:pPr>
        <w:pStyle w:val="BlockLabel"/>
      </w:pPr>
      <w:r>
        <w:t>Constraints</w:t>
      </w:r>
    </w:p>
    <w:p w:rsidR="00AD2463" w:rsidRDefault="001B51C1">
      <w:r>
        <w:t>1. The interface supports a maximum of two concurrent calls.</w:t>
      </w:r>
    </w:p>
    <w:p w:rsidR="00AD2463" w:rsidRDefault="001B51C1">
      <w:r>
        <w:t>2. In pagination mode, the filter criteria (is-cleared, alarm-type-qualifier, perceived-severity, resource, and alarm-serial-number) for each query must be the same as those for the first query. The filter criteria are verified only during the first query.</w:t>
      </w:r>
    </w:p>
    <w:p w:rsidR="00AD2463" w:rsidRDefault="001B51C1">
      <w:r>
        <w:t>3. The number of query parameters delivered by the interface is restricted by the URL length. For details about the URL length, see "URL Description.</w:t>
      </w:r>
      <w:proofErr w:type="gramStart"/>
      <w:r>
        <w:t>".</w:t>
      </w:r>
      <w:proofErr w:type="gramEnd"/>
      <w:r>
        <w:t xml:space="preserve"> </w:t>
      </w:r>
    </w:p>
    <w:p w:rsidR="00AD2463" w:rsidRDefault="001B51C1">
      <w:pPr>
        <w:pStyle w:val="BlockLabel"/>
      </w:pPr>
      <w:r>
        <w:t>HTTP Method</w:t>
      </w:r>
    </w:p>
    <w:p w:rsidR="00AD2463" w:rsidRDefault="001B51C1">
      <w:r>
        <w:t>GET</w:t>
      </w:r>
    </w:p>
    <w:p w:rsidR="00AD2463" w:rsidRDefault="001B51C1">
      <w:pPr>
        <w:pStyle w:val="BlockLabel"/>
      </w:pPr>
      <w:r>
        <w:t>URI</w:t>
      </w:r>
    </w:p>
    <w:p w:rsidR="00AD2463" w:rsidRDefault="001B51C1">
      <w:r>
        <w:t>/</w:t>
      </w:r>
      <w:proofErr w:type="spellStart"/>
      <w:r>
        <w:t>restconf</w:t>
      </w:r>
      <w:proofErr w:type="spellEnd"/>
      <w:r>
        <w:t>/v1/data/</w:t>
      </w:r>
      <w:proofErr w:type="spellStart"/>
      <w:r>
        <w:t>ietf-alarms</w:t>
      </w:r>
      <w:proofErr w:type="gramStart"/>
      <w:r>
        <w:t>:alarms</w:t>
      </w:r>
      <w:proofErr w:type="spellEnd"/>
      <w:proofErr w:type="gramEnd"/>
      <w:r>
        <w:t>/alarm-list</w:t>
      </w:r>
    </w:p>
    <w:p w:rsidR="00AD2463" w:rsidRDefault="001B51C1">
      <w:pPr>
        <w:pStyle w:val="TableDescription"/>
      </w:pPr>
      <w:r>
        <w:t>query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is-cleared</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proofErr w:type="spellStart"/>
            <w:r>
              <w:t>boolean</w:t>
            </w:r>
            <w:proofErr w:type="spellEnd"/>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true</w:t>
            </w:r>
          </w:p>
          <w:p w:rsidR="00AD2463" w:rsidRDefault="001B51C1">
            <w:pPr>
              <w:pStyle w:val="ItemListinTable"/>
            </w:pPr>
            <w:r>
              <w:t>false</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Whether to query cleared alarms. If this parameter is not set, all alarms on NCE will be returned.</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limit</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int32</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[1-5000]</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1000</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Number of records on each page. The value ranges from 1 to 5000. If this parameter is not </w:t>
            </w:r>
            <w:r>
              <w:lastRenderedPageBreak/>
              <w:t>set, the first 1000 alarms will be returned by default.</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marker</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36 characters. The value must meet the following regular expression: [0-9a-fA-F</w:t>
            </w:r>
            <w:proofErr w:type="gramStart"/>
            <w:r>
              <w:t>]{</w:t>
            </w:r>
            <w:proofErr w:type="gramEnd"/>
            <w:r>
              <w:t xml:space="preserve">8}-[0-9a-fA-F]{4}-[0-9a-fA-F]{4}-[0-9a-fA-F]{4}-[0-9a-fA-F]{12}.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Iteration sub-index.</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alarm-type-qualifier</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array&lt;string&gt;</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ID.</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perceived-severity</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array&lt;string&gt;</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Each item has </w:t>
            </w:r>
          </w:p>
          <w:p w:rsidR="00AD2463" w:rsidRDefault="001B51C1">
            <w:pPr>
              <w:pStyle w:val="ItemListinTable"/>
            </w:pPr>
            <w:r>
              <w:t>critical</w:t>
            </w:r>
          </w:p>
          <w:p w:rsidR="00AD2463" w:rsidRDefault="001B51C1">
            <w:pPr>
              <w:pStyle w:val="ItemListinTable"/>
            </w:pPr>
            <w:r>
              <w:t>major</w:t>
            </w:r>
          </w:p>
          <w:p w:rsidR="00AD2463" w:rsidRDefault="001B51C1">
            <w:pPr>
              <w:pStyle w:val="ItemListinTable"/>
            </w:pPr>
            <w:r>
              <w:t>minor</w:t>
            </w:r>
          </w:p>
          <w:p w:rsidR="00AD2463" w:rsidRDefault="001B51C1">
            <w:pPr>
              <w:pStyle w:val="ItemListinTable"/>
            </w:pPr>
            <w:r>
              <w:t>warning</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severity.</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array&lt;string&gt;</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Alarm source, that is, resource UUID. If an NE </w:t>
            </w:r>
            <w:r>
              <w:lastRenderedPageBreak/>
              <w:t>UUID is delivered, alarms on the NE and all sub-objects of the NE will be returned.</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start-time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Start time. It works in conjunction with end-time. The format is 2019-07-10T00:00:00Z.</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end-time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End time. It works in conjunction with start-time. The format is 2019-07-13T00:00:00Z.</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alarm-serial-number</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array&lt;string&gt;</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SN.</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BlockLabel"/>
      </w:pPr>
      <w:r>
        <w:t>Request Parameters</w:t>
      </w:r>
    </w:p>
    <w:p w:rsidR="00AD2463" w:rsidRDefault="001B51C1">
      <w:pPr>
        <w:pStyle w:val="TableDescription"/>
      </w:pPr>
      <w:r>
        <w:t>header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proofErr w:type="spellStart"/>
            <w:r>
              <w:t>fileLocationURI</w:t>
            </w:r>
            <w:proofErr w:type="spellEnd"/>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1 to 255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SFTP path to which alarm files are exported. Specify a real path, for example, sftp://root:root@10.22.44.148:22/home/ftproot/alarm.json.</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roofErr w:type="spellStart"/>
            <w:r>
              <w:t>sftp</w:t>
            </w:r>
            <w:proofErr w:type="spellEnd"/>
            <w:r>
              <w:t>://root:root@10.22.44.148:22/home/</w:t>
            </w:r>
            <w:proofErr w:type="spellStart"/>
            <w:r>
              <w:t>ftproot</w:t>
            </w:r>
            <w:proofErr w:type="spellEnd"/>
            <w:r>
              <w:t>/</w:t>
            </w:r>
            <w:proofErr w:type="spellStart"/>
            <w:r>
              <w:t>alarm.json</w:t>
            </w:r>
            <w:proofErr w:type="spellEnd"/>
            <w:r>
              <w:t>"</w:t>
            </w:r>
          </w:p>
        </w:tc>
      </w:tr>
    </w:tbl>
    <w:p w:rsidR="00AD2463" w:rsidRDefault="00AD2463"/>
    <w:p w:rsidR="00AD2463" w:rsidRDefault="001B51C1">
      <w:r>
        <w:t>N/A</w:t>
      </w:r>
    </w:p>
    <w:p w:rsidR="00AD2463" w:rsidRDefault="001B51C1">
      <w:pPr>
        <w:pStyle w:val="BlockLabel"/>
      </w:pPr>
      <w:r>
        <w:lastRenderedPageBreak/>
        <w:t>Sample Request</w:t>
      </w:r>
    </w:p>
    <w:p w:rsidR="00AD2463" w:rsidRDefault="001B51C1">
      <w:r>
        <w:t>HTTP</w:t>
      </w:r>
    </w:p>
    <w:p w:rsidR="00AD2463" w:rsidRDefault="001B51C1">
      <w:pPr>
        <w:pStyle w:val="TerminalDisplay"/>
      </w:pPr>
      <w:r>
        <w:t>GET /restconf/v1/data/ietf-alarms</w:t>
      </w:r>
      <w:proofErr w:type="gramStart"/>
      <w:r>
        <w:t>:alarms</w:t>
      </w:r>
      <w:proofErr w:type="gramEnd"/>
      <w:r>
        <w:t xml:space="preserve">/alarm-list?limit=2000&amp;is-cleared=false&amp;start-time=2019-05-30T06:35:38Z&amp;end-time=2019-05-30T14:35:38Z </w:t>
      </w:r>
      <w:r>
        <w:br/>
        <w:t>Content-Type: application/</w:t>
      </w:r>
      <w:proofErr w:type="spellStart"/>
      <w:r>
        <w:t>json</w:t>
      </w:r>
      <w:proofErr w:type="spellEnd"/>
      <w:r>
        <w:t xml:space="preserve"> </w:t>
      </w:r>
      <w:r>
        <w:br/>
        <w:t>Accept: application/</w:t>
      </w:r>
      <w:proofErr w:type="spellStart"/>
      <w:r>
        <w:t>json</w:t>
      </w:r>
      <w:proofErr w:type="spellEnd"/>
      <w:r>
        <w:t xml:space="preserve"> </w:t>
      </w:r>
      <w:r>
        <w:br/>
        <w:t xml:space="preserve">Accept-Language: en-US </w:t>
      </w:r>
      <w:r>
        <w:br/>
        <w:t>X-</w:t>
      </w:r>
      <w:proofErr w:type="spellStart"/>
      <w:r>
        <w:t>Auth</w:t>
      </w:r>
      <w:proofErr w:type="spellEnd"/>
      <w:r>
        <w:t>-Token: x-rwld6ng9vy2rg96llg85sbdisbmrfw1gdfamaoepoahcaq2nliams8s8epapiofx2r5druhi5g7wmmjzc5btftlduo7w88bybuqp7xmlup9htd5gpg4bmmrufvnt4aan</w:t>
      </w:r>
    </w:p>
    <w:p w:rsidR="00AD2463" w:rsidRDefault="001B51C1">
      <w:pPr>
        <w:pStyle w:val="BlockLabel"/>
      </w:pPr>
      <w:r>
        <w:t>Response Parameters</w:t>
      </w:r>
    </w:p>
    <w:p w:rsidR="00AD2463" w:rsidRDefault="001B51C1">
      <w:r>
        <w:rPr>
          <w:b/>
        </w:rPr>
        <w:t>Response status code 200</w:t>
      </w:r>
      <w:r>
        <w:t>: Successful operation</w:t>
      </w:r>
    </w:p>
    <w:p w:rsidR="00AD2463" w:rsidRDefault="001B51C1">
      <w:pPr>
        <w:pStyle w:val="TableDescription"/>
      </w:pPr>
      <w:bookmarkStart w:id="33" w:name="_d0e27340"/>
      <w:bookmarkEnd w:id="33"/>
      <w:r>
        <w:t>alarm-list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ARRAY_REFERENCE</w:t>
            </w:r>
          </w:p>
        </w:tc>
        <w:tc>
          <w:tcPr>
            <w:tcW w:w="1697"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_d0e27431 \r \h</w:instrText>
            </w:r>
            <w:r>
              <w:fldChar w:fldCharType="separate"/>
            </w:r>
            <w:r w:rsidR="009C27B5">
              <w:t>Table 1-17</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List of alarms.</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last-changed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The value must meet the following regular expression: \\d{4}-\\d{2}-\\d{2}T\\d{2}:\\d{2}:\\d{2}(\\.\\d+)?(Z|[\\+\\-]\\d{2}:\\d{2}).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Last modification time of the alarm list, in format of 2019-03-30T08:21:46.000Z. This parameter is reserved.</w:t>
            </w:r>
          </w:p>
        </w:tc>
        <w:tc>
          <w:tcPr>
            <w:tcW w:w="1077" w:type="pct"/>
            <w:tcBorders>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number-of-alarms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Number of alarms. This parameter is reserved.</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34" w:name="_d0e27431"/>
      <w:bookmarkEnd w:id="34"/>
      <w:r>
        <w:t>alarm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time-created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The value must meet the following regular expression: \\d{4}-\\d{2}-\\d{2}T\\d{2}:\\d{2}:\\d{2}(\\.\\d+</w:t>
            </w:r>
            <w:r>
              <w:lastRenderedPageBreak/>
              <w:t xml:space="preserve">)?(Z|[\\+\\-]\\d{2}:\\d{2}).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Alarm generation </w:t>
            </w:r>
            <w:proofErr w:type="gramStart"/>
            <w:r>
              <w:t>time, that</w:t>
            </w:r>
            <w:proofErr w:type="gramEnd"/>
            <w:r>
              <w:t xml:space="preserve"> is, time when the alarm is generated for the first time or generated again after being </w:t>
            </w:r>
            <w:r>
              <w:lastRenderedPageBreak/>
              <w:t>cleared. The time format is 2019-03-30T08:21:46.000Z. If alarm status (is-cleared, perceived-severity, or alarm-text) changes, the time-created node will not be affected but the last-changed node will be updated.</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"2019-03-30T08:21:46.000Z"</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is-</w:t>
            </w:r>
            <w:proofErr w:type="spellStart"/>
            <w:r>
              <w:t>acked</w:t>
            </w:r>
            <w:proofErr w:type="spellEnd"/>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proofErr w:type="spellStart"/>
            <w:r>
              <w:t>boolean</w:t>
            </w:r>
            <w:proofErr w:type="spellEnd"/>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Acknowledgment status of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false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resource-alarm-parameters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697"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_d0e27602 \r \h</w:instrText>
            </w:r>
            <w:r>
              <w:fldChar w:fldCharType="separate"/>
            </w:r>
            <w:r w:rsidR="009C27B5">
              <w:t>Table 1-18</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parameters in the resource view.</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x733-alarm-parameters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697"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_d0e27834 \r \h</w:instrText>
            </w:r>
            <w:r>
              <w:fldChar w:fldCharType="separate"/>
            </w:r>
            <w:r w:rsidR="009C27B5">
              <w:t>Table 1-20</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X.733 parameters of the alarm.</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operator-state-change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ARRAY_REFERENCE</w:t>
            </w:r>
          </w:p>
        </w:tc>
        <w:tc>
          <w:tcPr>
            <w:tcW w:w="1697"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_d0e27938 \r \h</w:instrText>
            </w:r>
            <w:r>
              <w:fldChar w:fldCharType="separate"/>
            </w:r>
            <w:r w:rsidR="009C27B5">
              <w:t>Table 1-21</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History of alarm operations performed by operators.</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alarm-parameters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697"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_d0e28064 \r \h</w:instrText>
            </w:r>
            <w:r>
              <w:fldChar w:fldCharType="separate"/>
            </w:r>
            <w:r w:rsidR="009C27B5">
              <w:t>Table 1-22</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Extended parameters in the northbound alarm model, compared with IETF.</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common-alarm-parameters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697"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_d0e28375 \r \h</w:instrText>
            </w:r>
            <w:r>
              <w:fldChar w:fldCharType="separate"/>
            </w:r>
            <w:r w:rsidR="009C27B5">
              <w:t>Table 1-23</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General alarm attributes.</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35" w:name="_d0e27602"/>
      <w:bookmarkEnd w:id="35"/>
      <w:r>
        <w:lastRenderedPageBreak/>
        <w:t>resource-alarm-parameters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perceived-severity</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indeterminate</w:t>
            </w:r>
          </w:p>
          <w:p w:rsidR="00AD2463" w:rsidRDefault="001B51C1">
            <w:pPr>
              <w:pStyle w:val="ItemListinTable"/>
            </w:pPr>
            <w:r>
              <w:t>minor</w:t>
            </w:r>
          </w:p>
          <w:p w:rsidR="00AD2463" w:rsidRDefault="001B51C1">
            <w:pPr>
              <w:pStyle w:val="ItemListinTable"/>
            </w:pPr>
            <w:r>
              <w:t>warning</w:t>
            </w:r>
          </w:p>
          <w:p w:rsidR="00AD2463" w:rsidRDefault="001B51C1">
            <w:pPr>
              <w:pStyle w:val="ItemListinTable"/>
            </w:pPr>
            <w:r>
              <w:t>major</w:t>
            </w:r>
          </w:p>
          <w:p w:rsidR="00AD2463" w:rsidRDefault="001B51C1">
            <w:pPr>
              <w:pStyle w:val="ItemListinTable"/>
            </w:pPr>
            <w:r>
              <w:t>critical</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Current alarm severity.</w:t>
            </w:r>
          </w:p>
        </w:tc>
        <w:tc>
          <w:tcPr>
            <w:tcW w:w="1077" w:type="pct"/>
            <w:tcBorders>
              <w:top w:val="single" w:sz="6" w:space="0" w:color="000000"/>
              <w:bottom w:val="single" w:sz="6" w:space="0" w:color="000000"/>
            </w:tcBorders>
            <w:shd w:val="clear" w:color="auto" w:fill="auto"/>
          </w:tcPr>
          <w:p w:rsidR="00AD2463" w:rsidRDefault="001B51C1">
            <w:pPr>
              <w:pStyle w:val="TableText"/>
            </w:pPr>
            <w:r>
              <w:t>"major"</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is-cleared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proofErr w:type="spellStart"/>
            <w:r>
              <w:t>boolean</w:t>
            </w:r>
            <w:proofErr w:type="spellEnd"/>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Clearance status.</w:t>
            </w:r>
          </w:p>
        </w:tc>
        <w:tc>
          <w:tcPr>
            <w:tcW w:w="1077" w:type="pct"/>
            <w:tcBorders>
              <w:top w:val="single" w:sz="6" w:space="0" w:color="000000"/>
              <w:bottom w:val="single" w:sz="6" w:space="0" w:color="000000"/>
            </w:tcBorders>
            <w:shd w:val="clear" w:color="auto" w:fill="auto"/>
          </w:tcPr>
          <w:p w:rsidR="00AD2463" w:rsidRDefault="001B51C1">
            <w:pPr>
              <w:pStyle w:val="TableText"/>
            </w:pPr>
            <w:r>
              <w:t>false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status-change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ARRAY_REFERENCE</w:t>
            </w:r>
          </w:p>
        </w:tc>
        <w:tc>
          <w:tcPr>
            <w:tcW w:w="1697"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_d0e27728 \r \h</w:instrText>
            </w:r>
            <w:r>
              <w:fldChar w:fldCharType="separate"/>
            </w:r>
            <w:r w:rsidR="009C27B5">
              <w:t>Table 1-19</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change history, including is-cleared, perceived-severity, and alarm-text changes.</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last-changed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The value must meet the following regular expression: \\d{4}-\\d{2}-\\d{2}T\\d{2}:\\d{2}:\\d{2}(\\.\\d+)?(Z|[\\+\\-]\\d{2}:\\d{2}).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Latest update time, in format of 2019-03-30T08:21:46.000Z. Change scenarios include is-cleared, perceived-severity, and alarm-text. For a fault alarm, enter its occurrence time. For a clear alarm, enter the clearance time. This parameter does not reflect the time of severity changes.</w:t>
            </w:r>
          </w:p>
        </w:tc>
        <w:tc>
          <w:tcPr>
            <w:tcW w:w="1077" w:type="pct"/>
            <w:tcBorders>
              <w:top w:val="single" w:sz="6" w:space="0" w:color="000000"/>
              <w:bottom w:val="single" w:sz="6" w:space="0" w:color="000000"/>
            </w:tcBorders>
            <w:shd w:val="clear" w:color="auto" w:fill="auto"/>
          </w:tcPr>
          <w:p w:rsidR="00AD2463" w:rsidRDefault="001B51C1">
            <w:pPr>
              <w:pStyle w:val="TableText"/>
            </w:pPr>
            <w:r>
              <w:t>"2019-03-30T08:21:46.000Z"</w:t>
            </w:r>
          </w:p>
        </w:tc>
      </w:tr>
    </w:tbl>
    <w:p w:rsidR="00AD2463" w:rsidRDefault="00AD2463"/>
    <w:p w:rsidR="00AD2463" w:rsidRDefault="001B51C1">
      <w:pPr>
        <w:pStyle w:val="TableDescription"/>
      </w:pPr>
      <w:bookmarkStart w:id="36" w:name="_d0e27728"/>
      <w:bookmarkEnd w:id="36"/>
      <w:r>
        <w:t>alarm-state-change-parameters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perceived-severity</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indeterminate</w:t>
            </w:r>
          </w:p>
          <w:p w:rsidR="00AD2463" w:rsidRDefault="001B51C1">
            <w:pPr>
              <w:pStyle w:val="ItemListinTable"/>
            </w:pPr>
            <w:r>
              <w:t>minor</w:t>
            </w:r>
          </w:p>
          <w:p w:rsidR="00AD2463" w:rsidRDefault="001B51C1">
            <w:pPr>
              <w:pStyle w:val="ItemListinTable"/>
            </w:pPr>
            <w:r>
              <w:t>warning</w:t>
            </w:r>
          </w:p>
          <w:p w:rsidR="00AD2463" w:rsidRDefault="001B51C1">
            <w:pPr>
              <w:pStyle w:val="ItemListinTable"/>
            </w:pPr>
            <w:r>
              <w:t>major</w:t>
            </w:r>
          </w:p>
          <w:p w:rsidR="00AD2463" w:rsidRDefault="001B51C1">
            <w:pPr>
              <w:pStyle w:val="ItemListinTable"/>
            </w:pPr>
            <w:r>
              <w:lastRenderedPageBreak/>
              <w:t>critical</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severity (changeable).</w:t>
            </w:r>
          </w:p>
        </w:tc>
        <w:tc>
          <w:tcPr>
            <w:tcW w:w="1077" w:type="pct"/>
            <w:tcBorders>
              <w:top w:val="single" w:sz="6" w:space="0" w:color="000000"/>
              <w:bottom w:val="single" w:sz="6" w:space="0" w:color="000000"/>
            </w:tcBorders>
            <w:shd w:val="clear" w:color="auto" w:fill="auto"/>
          </w:tcPr>
          <w:p w:rsidR="00AD2463" w:rsidRDefault="001B51C1">
            <w:pPr>
              <w:pStyle w:val="TableText"/>
            </w:pPr>
            <w:r>
              <w:t>"critical"</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alarm-text</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status change. This parameter takes effect only when the alarm experiences clearance, acknowledgment, or severity changes.</w:t>
            </w:r>
          </w:p>
        </w:tc>
        <w:tc>
          <w:tcPr>
            <w:tcW w:w="1077" w:type="pct"/>
            <w:tcBorders>
              <w:top w:val="single" w:sz="6" w:space="0" w:color="000000"/>
              <w:bottom w:val="single" w:sz="6" w:space="0" w:color="000000"/>
            </w:tcBorders>
            <w:shd w:val="clear" w:color="auto" w:fill="auto"/>
          </w:tcPr>
          <w:p w:rsidR="00AD2463" w:rsidRDefault="001B51C1">
            <w:pPr>
              <w:pStyle w:val="TableText"/>
            </w:pPr>
            <w:r>
              <w:t>"Alarm cleared."</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time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The value must meet the following regular expression: \\d{4}-\\d{2}-\\d{2}T\\d{2}:\\d{2}:\\d{2}(\\.\\d+)?(Z|[\\+\\-]\\d{2}:\\d{2}).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Time when the alarm status changes, in the format of 2019-03-30T08:21:46.000Z. This parameter takes effect only when an event or alarm is reported, or an alarm experiences clearance, acknowledgment, or severity changes.</w:t>
            </w:r>
          </w:p>
        </w:tc>
        <w:tc>
          <w:tcPr>
            <w:tcW w:w="1077" w:type="pct"/>
            <w:tcBorders>
              <w:top w:val="single" w:sz="6" w:space="0" w:color="000000"/>
              <w:bottom w:val="single" w:sz="6" w:space="0" w:color="000000"/>
            </w:tcBorders>
            <w:shd w:val="clear" w:color="auto" w:fill="auto"/>
          </w:tcPr>
          <w:p w:rsidR="00AD2463" w:rsidRDefault="001B51C1">
            <w:pPr>
              <w:pStyle w:val="TableText"/>
            </w:pPr>
            <w:r>
              <w:t>"2019-03-30T08:21:46.000Z"</w:t>
            </w:r>
          </w:p>
        </w:tc>
      </w:tr>
    </w:tbl>
    <w:p w:rsidR="00AD2463" w:rsidRDefault="00AD2463"/>
    <w:p w:rsidR="00AD2463" w:rsidRDefault="001B51C1">
      <w:pPr>
        <w:pStyle w:val="TableDescription"/>
      </w:pPr>
      <w:bookmarkStart w:id="37" w:name="_d0e27834"/>
      <w:bookmarkEnd w:id="37"/>
      <w:r>
        <w:t>x733-alarm-parameters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probable-cause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int64</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cause. This parameter is reserved. For details about possible causes, see probable-cause in alarm-parameters.</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event-type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other-alarm</w:t>
            </w:r>
          </w:p>
          <w:p w:rsidR="00AD2463" w:rsidRDefault="001B51C1">
            <w:pPr>
              <w:pStyle w:val="ItemListinTable"/>
            </w:pPr>
            <w:r>
              <w:t>communications-alarm</w:t>
            </w:r>
          </w:p>
          <w:p w:rsidR="00AD2463" w:rsidRDefault="001B51C1">
            <w:pPr>
              <w:pStyle w:val="ItemListinTable"/>
            </w:pPr>
            <w:r>
              <w:t>quality-of-service-alarm</w:t>
            </w:r>
          </w:p>
          <w:p w:rsidR="00AD2463" w:rsidRDefault="001B51C1">
            <w:pPr>
              <w:pStyle w:val="ItemListinTable"/>
            </w:pPr>
            <w:r>
              <w:lastRenderedPageBreak/>
              <w:t>processing-error-alarm</w:t>
            </w:r>
          </w:p>
          <w:p w:rsidR="00AD2463" w:rsidRDefault="001B51C1">
            <w:pPr>
              <w:pStyle w:val="ItemListinTable"/>
            </w:pPr>
            <w:r>
              <w:t>equipment-alarm</w:t>
            </w:r>
          </w:p>
          <w:p w:rsidR="00AD2463" w:rsidRDefault="001B51C1">
            <w:pPr>
              <w:pStyle w:val="ItemListinTable"/>
            </w:pPr>
            <w:r>
              <w:t>environmental-alarm</w:t>
            </w:r>
          </w:p>
          <w:p w:rsidR="00AD2463" w:rsidRDefault="001B51C1">
            <w:pPr>
              <w:pStyle w:val="ItemListinTable"/>
            </w:pPr>
            <w:r>
              <w:t>integrity-violation-alarm</w:t>
            </w:r>
          </w:p>
          <w:p w:rsidR="00AD2463" w:rsidRDefault="001B51C1">
            <w:pPr>
              <w:pStyle w:val="ItemListinTable"/>
            </w:pPr>
            <w:r>
              <w:t>operational-violation-alarm</w:t>
            </w:r>
          </w:p>
          <w:p w:rsidR="00AD2463" w:rsidRDefault="001B51C1">
            <w:pPr>
              <w:pStyle w:val="ItemListinTable"/>
            </w:pPr>
            <w:r>
              <w:t>physical-violation-alarm</w:t>
            </w:r>
          </w:p>
          <w:p w:rsidR="00AD2463" w:rsidRDefault="001B51C1">
            <w:pPr>
              <w:pStyle w:val="ItemListinTable"/>
            </w:pPr>
            <w:r>
              <w:t>security-service-or-mechanism-violation-alarm</w:t>
            </w:r>
          </w:p>
          <w:p w:rsidR="00AD2463" w:rsidRDefault="001B51C1">
            <w:pPr>
              <w:pStyle w:val="ItemListinTable"/>
            </w:pPr>
            <w:r>
              <w:t>time-domain-violation-alarm</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type defined by ITU-T.</w:t>
            </w:r>
          </w:p>
        </w:tc>
        <w:tc>
          <w:tcPr>
            <w:tcW w:w="1077" w:type="pct"/>
            <w:tcBorders>
              <w:top w:val="single" w:sz="6" w:space="0" w:color="000000"/>
              <w:bottom w:val="single" w:sz="6" w:space="0" w:color="000000"/>
            </w:tcBorders>
            <w:shd w:val="clear" w:color="auto" w:fill="auto"/>
          </w:tcPr>
          <w:p w:rsidR="00AD2463" w:rsidRDefault="001B51C1">
            <w:pPr>
              <w:pStyle w:val="TableText"/>
            </w:pPr>
            <w:r>
              <w:t>"equipment-alarm"</w:t>
            </w:r>
          </w:p>
        </w:tc>
      </w:tr>
    </w:tbl>
    <w:p w:rsidR="00AD2463" w:rsidRDefault="00AD2463"/>
    <w:p w:rsidR="00AD2463" w:rsidRDefault="001B51C1">
      <w:pPr>
        <w:pStyle w:val="TableDescription"/>
      </w:pPr>
      <w:bookmarkStart w:id="38" w:name="_d0e27938"/>
      <w:bookmarkEnd w:id="38"/>
      <w:r>
        <w:t>operator-parameters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operator</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operator.</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roofErr w:type="spellStart"/>
            <w:r>
              <w:t>nbitest</w:t>
            </w:r>
            <w:proofErr w:type="spellEnd"/>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text</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Additional operation information.</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state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none</w:t>
            </w:r>
          </w:p>
          <w:p w:rsidR="00AD2463" w:rsidRDefault="001B51C1">
            <w:pPr>
              <w:pStyle w:val="ItemListinTable"/>
            </w:pPr>
            <w:proofErr w:type="spellStart"/>
            <w:r>
              <w:t>ack</w:t>
            </w:r>
            <w:proofErr w:type="spellEnd"/>
          </w:p>
          <w:p w:rsidR="00AD2463" w:rsidRDefault="001B51C1">
            <w:pPr>
              <w:pStyle w:val="ItemListinTable"/>
            </w:pPr>
            <w:r>
              <w:t>shelved</w:t>
            </w:r>
          </w:p>
          <w:p w:rsidR="00AD2463" w:rsidRDefault="001B51C1">
            <w:pPr>
              <w:pStyle w:val="ItemListinTable"/>
            </w:pPr>
            <w:proofErr w:type="spellStart"/>
            <w:r>
              <w:t>unshelved</w:t>
            </w:r>
            <w:proofErr w:type="spellEnd"/>
          </w:p>
          <w:p w:rsidR="00AD2463" w:rsidRDefault="001B51C1">
            <w:pPr>
              <w:pStyle w:val="ItemListinTable"/>
            </w:pPr>
            <w:r>
              <w:t>closed</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Alarm status from operators' perspective. The options are as follows: - none - </w:t>
            </w:r>
            <w:proofErr w:type="spellStart"/>
            <w:r>
              <w:t>ack</w:t>
            </w:r>
            <w:proofErr w:type="spellEnd"/>
            <w:r>
              <w:t xml:space="preserve"> - shelved - </w:t>
            </w:r>
            <w:proofErr w:type="spellStart"/>
            <w:r>
              <w:t>unshelved</w:t>
            </w:r>
            <w:proofErr w:type="spellEnd"/>
            <w:r>
              <w:t xml:space="preserve"> - closed</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roofErr w:type="spellStart"/>
            <w:r>
              <w:t>ack</w:t>
            </w:r>
            <w:proofErr w:type="spellEnd"/>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time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The value must meet the following regular expression: </w:t>
            </w:r>
            <w:r>
              <w:lastRenderedPageBreak/>
              <w:t xml:space="preserve">\\d{4}-\\d{2}-\\d{2}T\\d{2}:\\d{2}:\\d{2}(\\.\\d+)?(Z|[\\+\\-]\\d{2}:\\d{2}).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Operation time, in format of 2019-03-30T08:21:46.000</w:t>
            </w:r>
            <w:r>
              <w:lastRenderedPageBreak/>
              <w:t>Z.</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"2019-03-30T08:21:46.000Z"</w:t>
            </w:r>
          </w:p>
        </w:tc>
      </w:tr>
    </w:tbl>
    <w:p w:rsidR="00AD2463" w:rsidRDefault="00AD2463"/>
    <w:p w:rsidR="00AD2463" w:rsidRDefault="001B51C1">
      <w:pPr>
        <w:pStyle w:val="TableDescription"/>
      </w:pPr>
      <w:bookmarkStart w:id="39" w:name="_d0e28064"/>
      <w:bookmarkEnd w:id="39"/>
      <w:r>
        <w:t>alarm-parameters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repair-action</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handling suggestions.</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ne-name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768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Name of the NE where the alarm is generated. If the alarm is reported from an NE, enter the NE name. If the alarm is reported from a system service, enter OSS. If the alarm is reported from the performance module, enter an NE name.</w:t>
            </w:r>
          </w:p>
        </w:tc>
        <w:tc>
          <w:tcPr>
            <w:tcW w:w="1077" w:type="pct"/>
            <w:tcBorders>
              <w:top w:val="single" w:sz="6" w:space="0" w:color="000000"/>
              <w:bottom w:val="single" w:sz="6" w:space="0" w:color="000000"/>
            </w:tcBorders>
            <w:shd w:val="clear" w:color="auto" w:fill="auto"/>
          </w:tcPr>
          <w:p w:rsidR="00AD2463" w:rsidRDefault="001B51C1">
            <w:pPr>
              <w:pStyle w:val="TableText"/>
            </w:pPr>
            <w:r>
              <w:t>"NE(9-95)"</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location-info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2250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location information, which cannot be parsed and is in format of 8-N1EDQ41-5(SDH-5)-VC4:5-VC12:16[1-6-1].</w:t>
            </w:r>
          </w:p>
        </w:tc>
        <w:tc>
          <w:tcPr>
            <w:tcW w:w="1077" w:type="pct"/>
            <w:tcBorders>
              <w:top w:val="single" w:sz="6" w:space="0" w:color="000000"/>
              <w:bottom w:val="single" w:sz="6" w:space="0" w:color="000000"/>
            </w:tcBorders>
            <w:shd w:val="clear" w:color="auto" w:fill="auto"/>
          </w:tcPr>
          <w:p w:rsidR="00AD2463" w:rsidRDefault="001B51C1">
            <w:pPr>
              <w:pStyle w:val="TableText"/>
            </w:pPr>
            <w:r>
              <w:t>"0-subrack-108-U1PSU-OTHER"</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native-probable-cause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768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name, which briefly describes the related fault symptom.</w:t>
            </w:r>
          </w:p>
        </w:tc>
        <w:tc>
          <w:tcPr>
            <w:tcW w:w="1077" w:type="pct"/>
            <w:tcBorders>
              <w:top w:val="single" w:sz="6" w:space="0" w:color="000000"/>
              <w:bottom w:val="single" w:sz="6" w:space="0" w:color="000000"/>
            </w:tcBorders>
            <w:shd w:val="clear" w:color="auto" w:fill="auto"/>
          </w:tcPr>
          <w:p w:rsidR="00AD2463" w:rsidRDefault="001B51C1">
            <w:pPr>
              <w:pStyle w:val="TableText"/>
            </w:pPr>
            <w:r>
              <w:t>"POWER_FAIL"</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probable-cause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65535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Possible causes of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"(1</w:t>
            </w:r>
            <w:proofErr w:type="gramStart"/>
            <w:r>
              <w:t>)The</w:t>
            </w:r>
            <w:proofErr w:type="gramEnd"/>
            <w:r>
              <w:t xml:space="preserve"> standby power is off;(2)The power board is failed;(3)The </w:t>
            </w:r>
            <w:r>
              <w:lastRenderedPageBreak/>
              <w:t>power supply of the board is aged."</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root-cause-identifier</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proofErr w:type="spellStart"/>
            <w:r>
              <w:t>boolean</w:t>
            </w:r>
            <w:proofErr w:type="spellEnd"/>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Whether it is a root alarm.</w:t>
            </w:r>
          </w:p>
        </w:tc>
        <w:tc>
          <w:tcPr>
            <w:tcW w:w="1077" w:type="pct"/>
            <w:tcBorders>
              <w:top w:val="single" w:sz="6" w:space="0" w:color="000000"/>
              <w:bottom w:val="single" w:sz="6" w:space="0" w:color="000000"/>
            </w:tcBorders>
            <w:shd w:val="clear" w:color="auto" w:fill="auto"/>
          </w:tcPr>
          <w:p w:rsidR="00AD2463" w:rsidRDefault="001B51C1">
            <w:pPr>
              <w:pStyle w:val="TableText"/>
            </w:pPr>
            <w:r>
              <w:t>false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ems-time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The value must meet the following regular expression: \\d{4}-\\d{2}-\\d{2}T\\d{2}:\\d{2}:\\d{2}(\\.\\d+)?(Z|[\\+\\-]\\d{2}:\\d{2}).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Time when the alarm arrives at the EMS, in format of 2019-03-30T08:21:46.000Z.</w:t>
            </w:r>
          </w:p>
        </w:tc>
        <w:tc>
          <w:tcPr>
            <w:tcW w:w="1077" w:type="pct"/>
            <w:tcBorders>
              <w:top w:val="single" w:sz="6" w:space="0" w:color="000000"/>
              <w:bottom w:val="single" w:sz="6" w:space="0" w:color="000000"/>
            </w:tcBorders>
            <w:shd w:val="clear" w:color="auto" w:fill="auto"/>
          </w:tcPr>
          <w:p w:rsidR="00AD2463" w:rsidRDefault="001B51C1">
            <w:pPr>
              <w:pStyle w:val="TableText"/>
            </w:pPr>
            <w:r>
              <w:t>"2019-03-30T08:21:46.000Z"</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alarm-serial-number</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64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log SN.</w:t>
            </w:r>
          </w:p>
        </w:tc>
        <w:tc>
          <w:tcPr>
            <w:tcW w:w="1077" w:type="pct"/>
            <w:tcBorders>
              <w:top w:val="single" w:sz="6" w:space="0" w:color="000000"/>
              <w:bottom w:val="single" w:sz="6" w:space="0" w:color="000000"/>
            </w:tcBorders>
            <w:shd w:val="clear" w:color="auto" w:fill="auto"/>
          </w:tcPr>
          <w:p w:rsidR="00AD2463" w:rsidRDefault="001B51C1">
            <w:pPr>
              <w:pStyle w:val="TableText"/>
            </w:pPr>
            <w:r>
              <w:t>"39621"</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reason-id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int64</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cause ID. (One alarm may have multiple causes. This parameter is used to identify the specific cause of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125</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tenant-id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1536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Tenant ID, which is involved only in the tenant scenario.</w:t>
            </w:r>
          </w:p>
        </w:tc>
        <w:tc>
          <w:tcPr>
            <w:tcW w:w="1077" w:type="pct"/>
            <w:tcBorders>
              <w:top w:val="single" w:sz="6" w:space="0" w:color="000000"/>
              <w:bottom w:val="single" w:sz="6" w:space="0" w:color="000000"/>
            </w:tcBorders>
            <w:shd w:val="clear" w:color="auto" w:fill="auto"/>
          </w:tcPr>
          <w:p w:rsidR="00AD2463" w:rsidRDefault="001B51C1">
            <w:pPr>
              <w:pStyle w:val="TableText"/>
            </w:pPr>
            <w:r>
              <w:t>"00000000-0000-0000-0000-000000000000"</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tenant</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1536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Tenant name, which is involved only in the tenant scenario.</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roofErr w:type="spellStart"/>
            <w:r>
              <w:t>DefaultOrganization</w:t>
            </w:r>
            <w:proofErr w:type="spellEnd"/>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alarm-text</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65535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description, which should describe the fault symptom and provide handling suggestions.</w:t>
            </w:r>
          </w:p>
        </w:tc>
        <w:tc>
          <w:tcPr>
            <w:tcW w:w="1077" w:type="pct"/>
            <w:tcBorders>
              <w:top w:val="single" w:sz="6" w:space="0" w:color="000000"/>
              <w:bottom w:val="single" w:sz="6" w:space="0" w:color="000000"/>
            </w:tcBorders>
            <w:shd w:val="clear" w:color="auto" w:fill="auto"/>
          </w:tcPr>
          <w:p w:rsidR="00AD2463" w:rsidRDefault="001B51C1">
            <w:pPr>
              <w:pStyle w:val="TableText"/>
            </w:pPr>
            <w:r>
              <w:t>"Power failure"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other-info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750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additional information</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roofErr w:type="spellStart"/>
            <w:r>
              <w:t>OrderNumber</w:t>
            </w:r>
            <w:proofErr w:type="spellEnd"/>
            <w:r>
              <w:t xml:space="preserve">=ITSM-9FLOIBMX2PV1KU8C, </w:t>
            </w:r>
            <w:proofErr w:type="spellStart"/>
            <w:r>
              <w:lastRenderedPageBreak/>
              <w:t>Src</w:t>
            </w:r>
            <w:proofErr w:type="spellEnd"/>
            <w:r>
              <w:t xml:space="preserve">=*.*.*.*, </w:t>
            </w:r>
            <w:proofErr w:type="spellStart"/>
            <w:r>
              <w:t>Dst</w:t>
            </w:r>
            <w:proofErr w:type="spellEnd"/>
            <w:r>
              <w:t xml:space="preserve">=*.*.*.*, Index=31, Alarm Parameter II(hex) 0x00, </w:t>
            </w:r>
            <w:proofErr w:type="spellStart"/>
            <w:r>
              <w:t>ss</w:t>
            </w:r>
            <w:proofErr w:type="spellEnd"/>
            <w:r>
              <w:t>=</w:t>
            </w:r>
            <w:proofErr w:type="spellStart"/>
            <w:r>
              <w:t>rrrrr</w:t>
            </w:r>
            <w:proofErr w:type="spellEnd"/>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proofErr w:type="spellStart"/>
            <w:r>
              <w:lastRenderedPageBreak/>
              <w:t>ip</w:t>
            </w:r>
            <w:proofErr w:type="spellEnd"/>
            <w:r>
              <w:t>-address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IP address of the alarm source</w:t>
            </w:r>
          </w:p>
        </w:tc>
        <w:tc>
          <w:tcPr>
            <w:tcW w:w="1077" w:type="pct"/>
            <w:tcBorders>
              <w:top w:val="single" w:sz="6" w:space="0" w:color="000000"/>
              <w:bottom w:val="single" w:sz="6" w:space="0" w:color="000000"/>
            </w:tcBorders>
            <w:shd w:val="clear" w:color="auto" w:fill="auto"/>
          </w:tcPr>
          <w:p w:rsidR="00AD2463" w:rsidRDefault="001B51C1">
            <w:pPr>
              <w:pStyle w:val="TableText"/>
            </w:pPr>
            <w:r>
              <w:t>"127.0.0.1"</w:t>
            </w:r>
          </w:p>
        </w:tc>
      </w:tr>
    </w:tbl>
    <w:p w:rsidR="00AD2463" w:rsidRDefault="00AD2463"/>
    <w:p w:rsidR="00AD2463" w:rsidRDefault="001B51C1">
      <w:pPr>
        <w:pStyle w:val="TableDescription"/>
      </w:pPr>
      <w:bookmarkStart w:id="40" w:name="_d0e28375"/>
      <w:bookmarkEnd w:id="40"/>
      <w:r>
        <w:t>common-alarm-parameters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alt-resource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array&lt;string&gt;</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Each item has 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List of other identification modes for the resource object where the alarm is generated.</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The value must meet the following regular expression: \\</w:t>
            </w:r>
            <w:proofErr w:type="gramStart"/>
            <w:r>
              <w:t>w{</w:t>
            </w:r>
            <w:proofErr w:type="gramEnd"/>
            <w:r>
              <w:t xml:space="preserve">8}(-\\w{4}){3}-\\w{12}|OSS.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Resource object of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"ad3028ba-c7d4-11ea-ad00-286ed489e617"</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resource-</w:t>
            </w:r>
            <w:proofErr w:type="spellStart"/>
            <w:r>
              <w:t>url</w:t>
            </w:r>
            <w:proofErr w:type="spellEnd"/>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4096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URL of the object associated with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"/restconf/v2/data/huawei-nce-resource-inventory:network-elements/network-element/ad3028ba-c7d4-11ea-ad00-286ed489e617"</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related-alarm</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ARRAY_REFERENCE</w:t>
            </w:r>
          </w:p>
        </w:tc>
        <w:tc>
          <w:tcPr>
            <w:tcW w:w="1697"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_d0e28659 \r \h</w:instrText>
            </w:r>
            <w:r>
              <w:fldChar w:fldCharType="separate"/>
            </w:r>
            <w:r w:rsidR="009C27B5">
              <w:t>Table 1-24</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Associated alarm.</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alarm-type-qualifier</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type UUID.</w:t>
            </w:r>
          </w:p>
        </w:tc>
        <w:tc>
          <w:tcPr>
            <w:tcW w:w="1077" w:type="pct"/>
            <w:tcBorders>
              <w:top w:val="single" w:sz="6" w:space="0" w:color="000000"/>
              <w:bottom w:val="single" w:sz="6" w:space="0" w:color="000000"/>
            </w:tcBorders>
            <w:shd w:val="clear" w:color="auto" w:fill="auto"/>
          </w:tcPr>
          <w:p w:rsidR="00AD2463" w:rsidRDefault="001B51C1">
            <w:pPr>
              <w:pStyle w:val="TableText"/>
            </w:pPr>
            <w:r>
              <w:t>"100000-299"</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impacte</w:t>
            </w:r>
            <w:r>
              <w:lastRenderedPageBreak/>
              <w:t>d-resource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array&lt;st</w:t>
            </w:r>
            <w:r>
              <w:lastRenderedPageBreak/>
              <w:t>ring&gt;</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 xml:space="preserve">Each item has 0 </w:t>
            </w:r>
            <w:r>
              <w:lastRenderedPageBreak/>
              <w:t xml:space="preserve">to 1536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List of the </w:t>
            </w:r>
            <w:r>
              <w:lastRenderedPageBreak/>
              <w:t>resource objects that may be affected by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root-cause-resource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array&lt;string&gt;</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Each item has 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List of resource objects for the root alarm.</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alarm-type-id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other-alarm</w:t>
            </w:r>
          </w:p>
          <w:p w:rsidR="00AD2463" w:rsidRDefault="001B51C1">
            <w:pPr>
              <w:pStyle w:val="ItemListinTable"/>
            </w:pPr>
            <w:r>
              <w:t>communications-alarm</w:t>
            </w:r>
          </w:p>
          <w:p w:rsidR="00AD2463" w:rsidRDefault="001B51C1">
            <w:pPr>
              <w:pStyle w:val="ItemListinTable"/>
            </w:pPr>
            <w:r>
              <w:t>quality-of-service-alarm</w:t>
            </w:r>
          </w:p>
          <w:p w:rsidR="00AD2463" w:rsidRDefault="001B51C1">
            <w:pPr>
              <w:pStyle w:val="ItemListinTable"/>
            </w:pPr>
            <w:r>
              <w:t>processing-error-alarm</w:t>
            </w:r>
          </w:p>
          <w:p w:rsidR="00AD2463" w:rsidRDefault="001B51C1">
            <w:pPr>
              <w:pStyle w:val="ItemListinTable"/>
            </w:pPr>
            <w:r>
              <w:t>equipment-alarm</w:t>
            </w:r>
          </w:p>
          <w:p w:rsidR="00AD2463" w:rsidRDefault="001B51C1">
            <w:pPr>
              <w:pStyle w:val="ItemListinTable"/>
            </w:pPr>
            <w:r>
              <w:t>environmental-alarm</w:t>
            </w:r>
          </w:p>
          <w:p w:rsidR="00AD2463" w:rsidRDefault="001B51C1">
            <w:pPr>
              <w:pStyle w:val="ItemListinTable"/>
            </w:pPr>
            <w:r>
              <w:t>integrity-violation-alarm</w:t>
            </w:r>
          </w:p>
          <w:p w:rsidR="00AD2463" w:rsidRDefault="001B51C1">
            <w:pPr>
              <w:pStyle w:val="ItemListinTable"/>
            </w:pPr>
            <w:r>
              <w:t>operational-violation-alarm</w:t>
            </w:r>
          </w:p>
          <w:p w:rsidR="00AD2463" w:rsidRDefault="001B51C1">
            <w:pPr>
              <w:pStyle w:val="ItemListinTable"/>
            </w:pPr>
            <w:r>
              <w:t>physical-violation-alarm</w:t>
            </w:r>
          </w:p>
          <w:p w:rsidR="00AD2463" w:rsidRDefault="001B51C1">
            <w:pPr>
              <w:pStyle w:val="ItemListinTable"/>
            </w:pPr>
            <w:r>
              <w:t>security-service-or-mechanism-violation-alarm</w:t>
            </w:r>
          </w:p>
          <w:p w:rsidR="00AD2463" w:rsidRDefault="001B51C1">
            <w:pPr>
              <w:pStyle w:val="ItemListinTable"/>
            </w:pPr>
            <w:r>
              <w:t>time-domain-violation-alarm</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Description of the alarm type.</w:t>
            </w:r>
          </w:p>
        </w:tc>
        <w:tc>
          <w:tcPr>
            <w:tcW w:w="1077" w:type="pct"/>
            <w:tcBorders>
              <w:top w:val="single" w:sz="6" w:space="0" w:color="000000"/>
              <w:bottom w:val="single" w:sz="6" w:space="0" w:color="000000"/>
            </w:tcBorders>
            <w:shd w:val="clear" w:color="auto" w:fill="auto"/>
          </w:tcPr>
          <w:p w:rsidR="00AD2463" w:rsidRDefault="001B51C1">
            <w:pPr>
              <w:pStyle w:val="TableText"/>
            </w:pPr>
            <w:r>
              <w:t>"security-service-or-mechanism-violation-alarm"</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layer</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Service layer.</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roofErr w:type="spellStart"/>
            <w:r>
              <w:t>LR_Not_Applicable</w:t>
            </w:r>
            <w:proofErr w:type="spellEnd"/>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md-name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Name of the system that sends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"Huawei/NCE"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product-type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192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NE type.</w:t>
            </w:r>
          </w:p>
        </w:tc>
        <w:tc>
          <w:tcPr>
            <w:tcW w:w="1077" w:type="pct"/>
            <w:tcBorders>
              <w:top w:val="single" w:sz="6" w:space="0" w:color="000000"/>
              <w:bottom w:val="single" w:sz="6" w:space="0" w:color="000000"/>
            </w:tcBorders>
            <w:shd w:val="clear" w:color="auto" w:fill="auto"/>
          </w:tcPr>
          <w:p w:rsidR="00AD2463" w:rsidRDefault="001B51C1">
            <w:pPr>
              <w:pStyle w:val="TableText"/>
            </w:pPr>
            <w:r>
              <w:t>"HUAWEI OSN902"</w:t>
            </w:r>
          </w:p>
        </w:tc>
      </w:tr>
    </w:tbl>
    <w:p w:rsidR="00AD2463" w:rsidRDefault="00AD2463"/>
    <w:p w:rsidR="00AD2463" w:rsidRDefault="001B51C1">
      <w:pPr>
        <w:pStyle w:val="TableDescription"/>
      </w:pPr>
      <w:bookmarkStart w:id="41" w:name="_d0e28659"/>
      <w:bookmarkEnd w:id="41"/>
      <w:r>
        <w:lastRenderedPageBreak/>
        <w:t>related-alarm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root-alarm-serial-number</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SN of the root alarm.</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alarm-type-qualifier</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Type of the associated alarm.</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resource</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Resource identifier of the associated alarm.</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alarm-type-id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ID of the associated alarm.</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bl>
    <w:p w:rsidR="00AD2463" w:rsidRDefault="00AD2463"/>
    <w:p w:rsidR="00AD2463" w:rsidRDefault="001B51C1">
      <w:r>
        <w:rPr>
          <w:b/>
        </w:rPr>
        <w:t>Response status code 400</w:t>
      </w:r>
      <w:r>
        <w:t>: Bad request</w:t>
      </w:r>
    </w:p>
    <w:p w:rsidR="00AD2463" w:rsidRDefault="001B51C1">
      <w:r>
        <w:t>For details, see the response message body.</w:t>
      </w:r>
    </w:p>
    <w:p w:rsidR="00AD2463" w:rsidRDefault="001B51C1">
      <w:pPr>
        <w:pStyle w:val="BlockLabel"/>
      </w:pPr>
      <w:r>
        <w:t>Sample Response</w:t>
      </w:r>
    </w:p>
    <w:p w:rsidR="00AD2463" w:rsidRDefault="001B51C1">
      <w:r>
        <w:rPr>
          <w:b/>
        </w:rPr>
        <w:t>Response status code 200</w:t>
      </w:r>
      <w:r>
        <w:t>: Successful operation</w:t>
      </w:r>
    </w:p>
    <w:p w:rsidR="00AD2463" w:rsidRDefault="001B51C1">
      <w:pPr>
        <w:pStyle w:val="TerminalDisplay"/>
      </w:pPr>
      <w:r>
        <w:t xml:space="preserve">HTTP/1.1 200 OK </w:t>
      </w:r>
      <w:r>
        <w:br/>
        <w:t>Content-Type: application/</w:t>
      </w:r>
      <w:proofErr w:type="spellStart"/>
      <w:r>
        <w:t>json</w:t>
      </w:r>
      <w:proofErr w:type="spellEnd"/>
      <w:r>
        <w:t xml:space="preserve">   </w:t>
      </w:r>
      <w:r>
        <w:br/>
        <w:t xml:space="preserve">{ </w:t>
      </w:r>
      <w:r>
        <w:br/>
        <w:t xml:space="preserve">  "alarm": [{ </w:t>
      </w:r>
      <w:r>
        <w:br/>
        <w:t xml:space="preserve">    "time-created": "2019-06-10T08:46:15.000Z", </w:t>
      </w:r>
      <w:r>
        <w:br/>
        <w:t xml:space="preserve">    "is-</w:t>
      </w:r>
      <w:proofErr w:type="spellStart"/>
      <w:r>
        <w:t>acked</w:t>
      </w:r>
      <w:proofErr w:type="spellEnd"/>
      <w:r>
        <w:t xml:space="preserve">": false, </w:t>
      </w:r>
      <w:r>
        <w:br/>
        <w:t xml:space="preserve">    "resource-alarm-parameters": { </w:t>
      </w:r>
      <w:r>
        <w:br/>
        <w:t xml:space="preserve">      "perceived-severity": "major", </w:t>
      </w:r>
      <w:r>
        <w:br/>
        <w:t xml:space="preserve">      "is-cleared": false, </w:t>
      </w:r>
      <w:r>
        <w:br/>
        <w:t xml:space="preserve">      "status-change": [], </w:t>
      </w:r>
      <w:r>
        <w:br/>
        <w:t xml:space="preserve">      "last-changed": "2019-06-10T08:46:15.000Z" </w:t>
      </w:r>
      <w:r>
        <w:br/>
        <w:t xml:space="preserve">    }, </w:t>
      </w:r>
      <w:r>
        <w:br/>
        <w:t xml:space="preserve">    "x733-alarm-parameters": { </w:t>
      </w:r>
      <w:r>
        <w:br/>
        <w:t xml:space="preserve">      "event-type": "equipment-alarm" </w:t>
      </w:r>
      <w:r>
        <w:br/>
        <w:t xml:space="preserve">    }, </w:t>
      </w:r>
      <w:r>
        <w:br/>
        <w:t xml:space="preserve">    "operator-state-change": [], </w:t>
      </w:r>
      <w:r>
        <w:br/>
        <w:t xml:space="preserve">    "alarm-parameters": { </w:t>
      </w:r>
      <w:r>
        <w:br/>
        <w:t xml:space="preserve">      "ne-name": "7-241", </w:t>
      </w:r>
      <w:r>
        <w:br/>
        <w:t xml:space="preserve">      "location-info": "0-subrack-108-U1PSU-OTHER", </w:t>
      </w:r>
      <w:r>
        <w:br/>
        <w:t xml:space="preserve">      "native-probable-cause": "POWER_FAIL", </w:t>
      </w:r>
      <w:r>
        <w:br/>
        <w:t xml:space="preserve">      "probable-cause": "(1)The standby power is off;\n(2)The power board is failed;\n(3)The power supply of the board is aged.", </w:t>
      </w:r>
      <w:r>
        <w:br/>
        <w:t xml:space="preserve">      "root-cause-identifier": false, </w:t>
      </w:r>
      <w:r>
        <w:br/>
        <w:t xml:space="preserve">      "ems-time": "2019-06-10T13:59:06.853Z", </w:t>
      </w:r>
      <w:r>
        <w:br/>
        <w:t xml:space="preserve">      "alarm-serial-number": "39621", </w:t>
      </w:r>
      <w:r>
        <w:br/>
      </w:r>
      <w:r>
        <w:lastRenderedPageBreak/>
        <w:t xml:space="preserve">      "reason-id": 125, </w:t>
      </w:r>
      <w:r>
        <w:br/>
        <w:t xml:space="preserve">      "tenant-id": "", </w:t>
      </w:r>
      <w:r>
        <w:br/>
        <w:t xml:space="preserve">      "tenant": "", </w:t>
      </w:r>
      <w:r>
        <w:br/>
        <w:t xml:space="preserve">      "alarm-text": "Power failure" </w:t>
      </w:r>
      <w:r>
        <w:br/>
        <w:t xml:space="preserve">    }, </w:t>
      </w:r>
      <w:r>
        <w:br/>
        <w:t xml:space="preserve">    "common-alarm-parameters": { </w:t>
      </w:r>
      <w:r>
        <w:br/>
        <w:t xml:space="preserve">      "alt-resource": [], </w:t>
      </w:r>
      <w:r>
        <w:br/>
        <w:t xml:space="preserve">      "resource": "91a94f76-8b6f-11e9-853d-b77f2b1e7375", </w:t>
      </w:r>
      <w:r>
        <w:br/>
        <w:t xml:space="preserve">      "resource-</w:t>
      </w:r>
      <w:proofErr w:type="spellStart"/>
      <w:r>
        <w:t>url</w:t>
      </w:r>
      <w:proofErr w:type="spellEnd"/>
      <w:r>
        <w:t xml:space="preserve">": "/restconf/v2/data/huawei-nce-resource-inventory:network-elements/network-element/91a94f76-8b6f-11e9-853d-b77f2b1e7375", </w:t>
      </w:r>
      <w:r>
        <w:br/>
        <w:t xml:space="preserve">      "related-alarm": [], </w:t>
      </w:r>
      <w:r>
        <w:br/>
        <w:t xml:space="preserve">      "alarm-type-qualifier": "268374017-125", </w:t>
      </w:r>
      <w:r>
        <w:br/>
        <w:t xml:space="preserve">      "impacted-resource": [], </w:t>
      </w:r>
      <w:r>
        <w:br/>
        <w:t xml:space="preserve">      "root-cause-resource": [], </w:t>
      </w:r>
      <w:r>
        <w:br/>
        <w:t xml:space="preserve">      "alarm-type-id": "equipment-alarm" </w:t>
      </w:r>
      <w:r>
        <w:br/>
        <w:t xml:space="preserve">    } </w:t>
      </w:r>
      <w:r>
        <w:br/>
        <w:t xml:space="preserve">  }] </w:t>
      </w:r>
      <w:r>
        <w:br/>
        <w:t>}</w:t>
      </w:r>
    </w:p>
    <w:p w:rsidR="00AD2463" w:rsidRDefault="001B51C1">
      <w:r>
        <w:rPr>
          <w:b/>
        </w:rPr>
        <w:t>Response status code 400</w:t>
      </w:r>
      <w:r>
        <w:t>: Bad request</w:t>
      </w:r>
    </w:p>
    <w:p w:rsidR="00AD2463" w:rsidRDefault="001B51C1">
      <w:pPr>
        <w:pStyle w:val="TerminalDisplay"/>
      </w:pPr>
      <w:r>
        <w:t xml:space="preserve">HTTP/1.1 400 Bad Request </w:t>
      </w:r>
      <w:r>
        <w:br/>
        <w:t>Date: Mon</w:t>
      </w:r>
      <w:proofErr w:type="gramStart"/>
      <w:r>
        <w:t>,30</w:t>
      </w:r>
      <w:proofErr w:type="gramEnd"/>
      <w:r>
        <w:t xml:space="preserve"> Dec 2019 10:00:00 GMT </w:t>
      </w:r>
      <w:r>
        <w:br/>
        <w:t xml:space="preserve">Server: example-server </w:t>
      </w:r>
      <w:r>
        <w:br/>
        <w:t>Content-Type: application/</w:t>
      </w:r>
      <w:proofErr w:type="spellStart"/>
      <w:r>
        <w:t>json;charset</w:t>
      </w:r>
      <w:proofErr w:type="spellEnd"/>
      <w:r>
        <w:t xml:space="preserve">=UTF-8 </w:t>
      </w:r>
      <w:r>
        <w:br/>
        <w:t xml:space="preserve">Content-Length: 250 </w:t>
      </w:r>
      <w:r>
        <w:br/>
        <w:t xml:space="preserve">Connection: keep-alive </w:t>
      </w:r>
      <w:r>
        <w:br/>
      </w:r>
    </w:p>
    <w:p w:rsidR="00AD2463" w:rsidRDefault="001B51C1">
      <w:pPr>
        <w:pStyle w:val="41"/>
      </w:pPr>
      <w:bookmarkStart w:id="42" w:name="_EN-US_TOPIC_0287145800-chtext"/>
      <w:bookmarkStart w:id="43" w:name="_Toc89092512"/>
      <w:r>
        <w:t>Acknowledge or Unacknowledge Alarms</w:t>
      </w:r>
      <w:bookmarkEnd w:id="42"/>
      <w:bookmarkEnd w:id="43"/>
    </w:p>
    <w:p w:rsidR="00AD2463" w:rsidRDefault="001B51C1">
      <w:pPr>
        <w:pStyle w:val="BlockLabel"/>
      </w:pPr>
      <w:r>
        <w:t>Typical Scenarios</w:t>
      </w:r>
    </w:p>
    <w:p w:rsidR="00AD2463" w:rsidRDefault="001B51C1">
      <w:r>
        <w:t xml:space="preserve">An OSS needs to acknowledge or </w:t>
      </w:r>
      <w:proofErr w:type="spellStart"/>
      <w:r>
        <w:t>unacknowledge</w:t>
      </w:r>
      <w:proofErr w:type="spellEnd"/>
      <w:r>
        <w:t xml:space="preserve"> alarms on NCE.</w:t>
      </w:r>
    </w:p>
    <w:p w:rsidR="00AD2463" w:rsidRDefault="001B51C1">
      <w:pPr>
        <w:pStyle w:val="BlockLabel"/>
      </w:pPr>
      <w:r>
        <w:t>Functions</w:t>
      </w:r>
    </w:p>
    <w:p w:rsidR="00AD2463" w:rsidRDefault="001B51C1">
      <w:r>
        <w:t xml:space="preserve">Acknowledge or </w:t>
      </w:r>
      <w:proofErr w:type="spellStart"/>
      <w:r>
        <w:t>unacknowledge</w:t>
      </w:r>
      <w:proofErr w:type="spellEnd"/>
      <w:r>
        <w:t xml:space="preserve"> alarms by a combination of resource, alarm-type-id, or alarm-type-qualifier or by alarm SN. If an SN is specified, NCE acknowledges or </w:t>
      </w:r>
      <w:proofErr w:type="spellStart"/>
      <w:r>
        <w:t>unacknowledges</w:t>
      </w:r>
      <w:proofErr w:type="spellEnd"/>
      <w:r>
        <w:t xml:space="preserve"> the corresponding alarm. If no SN is specified, NCE acknowledges or </w:t>
      </w:r>
      <w:proofErr w:type="spellStart"/>
      <w:r>
        <w:t>unacknowledges</w:t>
      </w:r>
      <w:proofErr w:type="spellEnd"/>
      <w:r>
        <w:t xml:space="preserve"> alarms based on the filter criteria in the URL.</w:t>
      </w:r>
    </w:p>
    <w:p w:rsidR="00AD2463" w:rsidRDefault="001B51C1">
      <w:pPr>
        <w:pStyle w:val="BlockLabel"/>
      </w:pPr>
      <w:r>
        <w:t>Constraints</w:t>
      </w:r>
    </w:p>
    <w:p w:rsidR="00AD2463" w:rsidRDefault="001B51C1">
      <w:r>
        <w:t xml:space="preserve">None. </w:t>
      </w:r>
    </w:p>
    <w:p w:rsidR="00AD2463" w:rsidRDefault="001B51C1">
      <w:pPr>
        <w:pStyle w:val="BlockLabel"/>
      </w:pPr>
      <w:r>
        <w:t>HTTP Method</w:t>
      </w:r>
    </w:p>
    <w:p w:rsidR="00AD2463" w:rsidRDefault="001B51C1">
      <w:r>
        <w:t>POST</w:t>
      </w:r>
    </w:p>
    <w:p w:rsidR="00AD2463" w:rsidRDefault="001B51C1">
      <w:pPr>
        <w:pStyle w:val="BlockLabel"/>
      </w:pPr>
      <w:r>
        <w:t>URI</w:t>
      </w:r>
    </w:p>
    <w:p w:rsidR="00AD2463" w:rsidRDefault="001B51C1">
      <w:r>
        <w:t>/restconf/v1/operations/ietf-alarms</w:t>
      </w:r>
      <w:proofErr w:type="gramStart"/>
      <w:r>
        <w:t>:alarms</w:t>
      </w:r>
      <w:proofErr w:type="gramEnd"/>
      <w:r>
        <w:t>/alarm-list/alarm/{alarm-key}/set-operator-state</w:t>
      </w:r>
    </w:p>
    <w:p w:rsidR="00AD2463" w:rsidRDefault="001B51C1">
      <w:pPr>
        <w:pStyle w:val="TableDescription"/>
      </w:pPr>
      <w:r>
        <w:lastRenderedPageBreak/>
        <w:t>path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alarm-key</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The value must meet the following regular expression: (\\w{8}(-\\w{4}){3}-\\w{12}-|OSS-|-)(([a-z]{1,}-){1,}alarm)-([0-9]{1,}-[0-9]{1,}).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  Identifier consisting of resource, alarm-type-id, and alarm-type-qualifier, where resource indicates the alarm source UUID, alarm-type-id indicates the alarm type description, and alarm-type-qualifier indicates the alarm type ID.</w:t>
            </w:r>
          </w:p>
        </w:tc>
        <w:tc>
          <w:tcPr>
            <w:tcW w:w="1077" w:type="pct"/>
            <w:tcBorders>
              <w:top w:val="single" w:sz="6" w:space="0" w:color="000000"/>
              <w:bottom w:val="single" w:sz="6" w:space="0" w:color="000000"/>
            </w:tcBorders>
            <w:shd w:val="clear" w:color="auto" w:fill="auto"/>
          </w:tcPr>
          <w:p w:rsidR="00AD2463" w:rsidRDefault="001B51C1">
            <w:pPr>
              <w:pStyle w:val="TableText"/>
            </w:pPr>
            <w:r>
              <w:t>"2327c028-51f9-11e9-87dd-790924e8efc5-communications-alarm-268374026-13523"</w:t>
            </w:r>
          </w:p>
        </w:tc>
      </w:tr>
    </w:tbl>
    <w:p w:rsidR="00AD2463" w:rsidRDefault="00AD2463"/>
    <w:p w:rsidR="00AD2463" w:rsidRDefault="001B51C1">
      <w:pPr>
        <w:pStyle w:val="BlockLabel"/>
      </w:pPr>
      <w:r>
        <w:t>Request Parameters</w:t>
      </w:r>
    </w:p>
    <w:p w:rsidR="00AD2463" w:rsidRDefault="001B51C1">
      <w:pPr>
        <w:pStyle w:val="TableDescription"/>
      </w:pPr>
      <w:r>
        <w:t>body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set-operator-state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_d0e28964 \r \h</w:instrText>
            </w:r>
            <w:r>
              <w:fldChar w:fldCharType="separate"/>
            </w:r>
            <w:r w:rsidR="009C27B5">
              <w:t>Table 1-27</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O&amp;M status.</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44" w:name="_d0e28964"/>
      <w:bookmarkEnd w:id="44"/>
      <w:r>
        <w:t>set-operator-state-input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input</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_d0e29022 \r \h</w:instrText>
            </w:r>
            <w:r>
              <w:fldChar w:fldCharType="separate"/>
            </w:r>
            <w:r w:rsidR="009C27B5">
              <w:t>Table 1-28</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O&amp;M status.</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45" w:name="_d0e29022"/>
      <w:bookmarkEnd w:id="45"/>
      <w:r>
        <w:lastRenderedPageBreak/>
        <w:t>set-operator-state-input-body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text</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Additional operation information.</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roofErr w:type="spellStart"/>
            <w:r>
              <w:t>nbitest</w:t>
            </w:r>
            <w:proofErr w:type="spellEnd"/>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state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none</w:t>
            </w:r>
          </w:p>
          <w:p w:rsidR="00AD2463" w:rsidRDefault="001B51C1">
            <w:pPr>
              <w:pStyle w:val="ItemListinTable"/>
            </w:pPr>
            <w:proofErr w:type="spellStart"/>
            <w:r>
              <w:t>ack</w:t>
            </w:r>
            <w:proofErr w:type="spellEnd"/>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Alarm O&amp;M status. The options are as follows: - none - </w:t>
            </w:r>
            <w:proofErr w:type="spellStart"/>
            <w:r>
              <w:t>ack</w:t>
            </w:r>
            <w:proofErr w:type="spellEnd"/>
          </w:p>
        </w:tc>
        <w:tc>
          <w:tcPr>
            <w:tcW w:w="1077" w:type="pct"/>
            <w:tcBorders>
              <w:top w:val="single" w:sz="6" w:space="0" w:color="000000"/>
              <w:bottom w:val="single" w:sz="6" w:space="0" w:color="000000"/>
            </w:tcBorders>
            <w:shd w:val="clear" w:color="auto" w:fill="auto"/>
          </w:tcPr>
          <w:p w:rsidR="00AD2463" w:rsidRDefault="001B51C1">
            <w:pPr>
              <w:pStyle w:val="TableText"/>
            </w:pPr>
            <w:r>
              <w:t>"</w:t>
            </w:r>
            <w:proofErr w:type="spellStart"/>
            <w:r>
              <w:t>ack</w:t>
            </w:r>
            <w:proofErr w:type="spellEnd"/>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alarm-serial-number</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SN.</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BlockLabel"/>
      </w:pPr>
      <w:r>
        <w:t>Sample Request</w:t>
      </w:r>
    </w:p>
    <w:p w:rsidR="00AD2463" w:rsidRDefault="001B51C1">
      <w:r>
        <w:t>HTTP</w:t>
      </w:r>
    </w:p>
    <w:p w:rsidR="00AD2463" w:rsidRDefault="001B51C1">
      <w:pPr>
        <w:pStyle w:val="TerminalDisplay"/>
      </w:pPr>
      <w:r>
        <w:t xml:space="preserve">POST /restconf/v1/operations/ietf-alarms:alarms/alarm-list/alarm/2327c028-51f9-11e9-87dd-790924e8efc5-communications-alarm-268374026-13523/set-operator-state </w:t>
      </w:r>
      <w:r>
        <w:br/>
        <w:t>Content-Type: application/</w:t>
      </w:r>
      <w:proofErr w:type="spellStart"/>
      <w:r>
        <w:t>json</w:t>
      </w:r>
      <w:proofErr w:type="spellEnd"/>
      <w:r>
        <w:t xml:space="preserve"> </w:t>
      </w:r>
      <w:r>
        <w:br/>
        <w:t>Accept: application/</w:t>
      </w:r>
      <w:proofErr w:type="spellStart"/>
      <w:r>
        <w:t>json</w:t>
      </w:r>
      <w:proofErr w:type="spellEnd"/>
      <w:r>
        <w:t xml:space="preserve"> </w:t>
      </w:r>
      <w:r>
        <w:br/>
        <w:t xml:space="preserve">Accept-Language: en-US </w:t>
      </w:r>
      <w:r>
        <w:br/>
        <w:t>X-</w:t>
      </w:r>
      <w:proofErr w:type="spellStart"/>
      <w:r>
        <w:t>Auth</w:t>
      </w:r>
      <w:proofErr w:type="spellEnd"/>
      <w:r>
        <w:t xml:space="preserve">-Token: x-rwld6ng9vy2rg96llg85sbdisbmrfw1gdfamaoepoahcaq2nliams8s8epapiofx2r5druhi5g7wmmjzc5btftlduo7w88bybuqp7xmlup9htd5gpg4bmmrufvnt4aan </w:t>
      </w:r>
      <w:r>
        <w:br/>
        <w:t xml:space="preserve">{ </w:t>
      </w:r>
      <w:r>
        <w:br/>
        <w:t xml:space="preserve">  "input": { </w:t>
      </w:r>
      <w:r>
        <w:br/>
        <w:t xml:space="preserve">    "text": "</w:t>
      </w:r>
      <w:proofErr w:type="spellStart"/>
      <w:r>
        <w:t>nbitest</w:t>
      </w:r>
      <w:proofErr w:type="spellEnd"/>
      <w:r>
        <w:t xml:space="preserve">", </w:t>
      </w:r>
      <w:r>
        <w:br/>
        <w:t xml:space="preserve">    "state": "</w:t>
      </w:r>
      <w:proofErr w:type="spellStart"/>
      <w:r>
        <w:t>ack</w:t>
      </w:r>
      <w:proofErr w:type="spellEnd"/>
      <w:r>
        <w:t xml:space="preserve">", </w:t>
      </w:r>
      <w:r>
        <w:br/>
        <w:t xml:space="preserve">    "alarm-serial-number": "66997" </w:t>
      </w:r>
      <w:r>
        <w:br/>
        <w:t xml:space="preserve">  } </w:t>
      </w:r>
      <w:r>
        <w:br/>
        <w:t>}</w:t>
      </w:r>
    </w:p>
    <w:p w:rsidR="00AD2463" w:rsidRDefault="001B51C1">
      <w:pPr>
        <w:pStyle w:val="BlockLabel"/>
      </w:pPr>
      <w:r>
        <w:t>Response Parameters</w:t>
      </w:r>
    </w:p>
    <w:p w:rsidR="00AD2463" w:rsidRDefault="001B51C1">
      <w:r>
        <w:rPr>
          <w:b/>
        </w:rPr>
        <w:t>Response status code 200</w:t>
      </w:r>
      <w:r>
        <w:t>: Successful operation</w:t>
      </w:r>
    </w:p>
    <w:p w:rsidR="00AD2463" w:rsidRDefault="001B51C1">
      <w:r>
        <w:rPr>
          <w:b/>
        </w:rPr>
        <w:t>Response status code 400</w:t>
      </w:r>
      <w:r>
        <w:t>: Bad request</w:t>
      </w:r>
    </w:p>
    <w:p w:rsidR="00AD2463" w:rsidRDefault="001B51C1">
      <w:r>
        <w:t>For details, see the response message body.</w:t>
      </w:r>
    </w:p>
    <w:p w:rsidR="00AD2463" w:rsidRDefault="001B51C1">
      <w:pPr>
        <w:pStyle w:val="BlockLabel"/>
      </w:pPr>
      <w:r>
        <w:t>Sample Response</w:t>
      </w:r>
    </w:p>
    <w:p w:rsidR="00AD2463" w:rsidRDefault="001B51C1">
      <w:r>
        <w:rPr>
          <w:b/>
        </w:rPr>
        <w:t>Response status code 200</w:t>
      </w:r>
      <w:r>
        <w:t>: Successful operation</w:t>
      </w:r>
    </w:p>
    <w:p w:rsidR="00AD2463" w:rsidRDefault="001B51C1">
      <w:pPr>
        <w:pStyle w:val="TerminalDisplay"/>
      </w:pPr>
      <w:r>
        <w:t>HTTP/1.1 200 OK</w:t>
      </w:r>
    </w:p>
    <w:p w:rsidR="00AD2463" w:rsidRDefault="001B51C1">
      <w:r>
        <w:rPr>
          <w:b/>
        </w:rPr>
        <w:t>Response status code 400</w:t>
      </w:r>
      <w:r>
        <w:t>: Bad request</w:t>
      </w:r>
    </w:p>
    <w:p w:rsidR="00AD2463" w:rsidRDefault="001B51C1">
      <w:pPr>
        <w:pStyle w:val="TerminalDisplay"/>
      </w:pPr>
      <w:r>
        <w:lastRenderedPageBreak/>
        <w:t xml:space="preserve">HTTP/1.1 400 Bad Request </w:t>
      </w:r>
      <w:r>
        <w:br/>
        <w:t>Date: Mon</w:t>
      </w:r>
      <w:proofErr w:type="gramStart"/>
      <w:r>
        <w:t>,30</w:t>
      </w:r>
      <w:proofErr w:type="gramEnd"/>
      <w:r>
        <w:t xml:space="preserve"> Dec 2019 10:00:00 GMT </w:t>
      </w:r>
      <w:r>
        <w:br/>
        <w:t xml:space="preserve">Server: example-server </w:t>
      </w:r>
      <w:r>
        <w:br/>
        <w:t>Content-Type: application/</w:t>
      </w:r>
      <w:proofErr w:type="spellStart"/>
      <w:r>
        <w:t>json;charset</w:t>
      </w:r>
      <w:proofErr w:type="spellEnd"/>
      <w:r>
        <w:t xml:space="preserve">=UTF-8 </w:t>
      </w:r>
      <w:r>
        <w:br/>
        <w:t xml:space="preserve">Content-Length: 250 </w:t>
      </w:r>
      <w:r>
        <w:br/>
        <w:t xml:space="preserve">Connection: keep-alive </w:t>
      </w:r>
      <w:r>
        <w:br/>
      </w:r>
    </w:p>
    <w:p w:rsidR="00AD2463" w:rsidRDefault="001B51C1">
      <w:pPr>
        <w:pStyle w:val="41"/>
      </w:pPr>
      <w:bookmarkStart w:id="46" w:name="_EN-US_TOPIC_0000001133311110-chtext"/>
      <w:bookmarkStart w:id="47" w:name="_Toc89092513"/>
      <w:r>
        <w:t>Query Masked Alarms</w:t>
      </w:r>
      <w:bookmarkEnd w:id="46"/>
      <w:bookmarkEnd w:id="47"/>
    </w:p>
    <w:p w:rsidR="00AD2463" w:rsidRDefault="001B51C1">
      <w:pPr>
        <w:pStyle w:val="BlockLabel"/>
      </w:pPr>
      <w:r>
        <w:t>Typical Scenarios</w:t>
      </w:r>
    </w:p>
    <w:p w:rsidR="00AD2463" w:rsidRDefault="001B51C1">
      <w:r>
        <w:t>An OSS needs to query the alarms that it has not received from NCE.</w:t>
      </w:r>
    </w:p>
    <w:p w:rsidR="00AD2463" w:rsidRDefault="001B51C1">
      <w:pPr>
        <w:pStyle w:val="BlockLabel"/>
      </w:pPr>
      <w:r>
        <w:t>Functions</w:t>
      </w:r>
    </w:p>
    <w:p w:rsidR="00AD2463" w:rsidRDefault="001B51C1">
      <w:r>
        <w:t>Query masked alarms, including the alarms masked by NCE and the alarms masked by NBIs. For the alarms masked by NCE, is-cleared is false. For the alarms masked by NBIs, is-cleared is consistent with the alarm clearance status on NCE.</w:t>
      </w:r>
    </w:p>
    <w:p w:rsidR="00AD2463" w:rsidRDefault="001B51C1">
      <w:pPr>
        <w:pStyle w:val="BlockLabel"/>
      </w:pPr>
      <w:r>
        <w:t>Constraints</w:t>
      </w:r>
    </w:p>
    <w:p w:rsidR="00AD2463" w:rsidRDefault="001B51C1">
      <w:r>
        <w:t>1. This interface supports only a maximum of two concurrent calls.</w:t>
      </w:r>
    </w:p>
    <w:p w:rsidR="00AD2463" w:rsidRDefault="001B51C1">
      <w:r>
        <w:t>2. When a northbound filtering rule has been configured and enabled in the Alarm Monitor app (Alarm Settings &gt; Northbound Filtering Rules), the "Query Masked Alarms" interface needs to traverse all active and historical alarms before sorting out the alarms that do not need to be reported to the OSS. This move will increase the response time of the interface.</w:t>
      </w:r>
    </w:p>
    <w:p w:rsidR="00AD2463" w:rsidRDefault="001B51C1">
      <w:r>
        <w:t>3. When neither start-time nor end-time is set, masked alarms in the past 3 days are returned by default.</w:t>
      </w:r>
    </w:p>
    <w:p w:rsidR="00AD2463" w:rsidRDefault="001B51C1">
      <w:pPr>
        <w:pStyle w:val="BlockLabel"/>
      </w:pPr>
      <w:r>
        <w:t>HTTP Method</w:t>
      </w:r>
    </w:p>
    <w:p w:rsidR="00AD2463" w:rsidRDefault="001B51C1">
      <w:r>
        <w:t>GET</w:t>
      </w:r>
    </w:p>
    <w:p w:rsidR="00AD2463" w:rsidRDefault="001B51C1">
      <w:pPr>
        <w:pStyle w:val="BlockLabel"/>
      </w:pPr>
      <w:r>
        <w:t>URI</w:t>
      </w:r>
    </w:p>
    <w:p w:rsidR="00AD2463" w:rsidRDefault="001B51C1">
      <w:r>
        <w:t>/</w:t>
      </w:r>
      <w:proofErr w:type="spellStart"/>
      <w:r>
        <w:t>restconf</w:t>
      </w:r>
      <w:proofErr w:type="spellEnd"/>
      <w:r>
        <w:t>/v2/data/</w:t>
      </w:r>
      <w:proofErr w:type="spellStart"/>
      <w:r>
        <w:t>ietf-alarms</w:t>
      </w:r>
      <w:proofErr w:type="gramStart"/>
      <w:r>
        <w:t>:alarms</w:t>
      </w:r>
      <w:proofErr w:type="spellEnd"/>
      <w:proofErr w:type="gramEnd"/>
      <w:r>
        <w:t>/shelved-alarms</w:t>
      </w:r>
    </w:p>
    <w:p w:rsidR="00AD2463" w:rsidRDefault="001B51C1">
      <w:pPr>
        <w:pStyle w:val="TableDescription"/>
      </w:pPr>
      <w:r>
        <w:t>query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limit</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int32</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[1-5000]</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1000</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Number of records on each page. If this parameter is not set, the first 1000 alarms will be returned by default.</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marker</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36 </w:t>
            </w:r>
            <w:r>
              <w:lastRenderedPageBreak/>
              <w:t>characters. The value must meet the following regular expression: [0-9a-fA-F</w:t>
            </w:r>
            <w:proofErr w:type="gramStart"/>
            <w:r>
              <w:t>]{</w:t>
            </w:r>
            <w:proofErr w:type="gramEnd"/>
            <w:r>
              <w:t xml:space="preserve">8}-[0-9a-fA-F]{4}-[0-9a-fA-F]{4}-[0-9a-fA-F]{4}-[0-9a-fA-F]{12}.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Iteration sub-</w:t>
            </w:r>
            <w:r>
              <w:lastRenderedPageBreak/>
              <w:t>index.</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start-time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Start time. It works in conjunction with end-time. The format is 2019-07-10T00:00:00Z.</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end-time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End time. It works in conjunction with start-time. The format is 2019-07-13T00:00:00Z.</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BlockLabel"/>
      </w:pPr>
      <w:r>
        <w:t>Request Parameters</w:t>
      </w:r>
    </w:p>
    <w:p w:rsidR="00AD2463" w:rsidRDefault="001B51C1">
      <w:r>
        <w:t>N/A</w:t>
      </w:r>
    </w:p>
    <w:p w:rsidR="00AD2463" w:rsidRDefault="001B51C1">
      <w:pPr>
        <w:pStyle w:val="BlockLabel"/>
      </w:pPr>
      <w:r>
        <w:t>Sample Request</w:t>
      </w:r>
    </w:p>
    <w:p w:rsidR="00AD2463" w:rsidRDefault="001B51C1">
      <w:r>
        <w:t>HTTP</w:t>
      </w:r>
    </w:p>
    <w:p w:rsidR="00AD2463" w:rsidRDefault="001B51C1">
      <w:pPr>
        <w:pStyle w:val="TerminalDisplay"/>
      </w:pPr>
      <w:r>
        <w:lastRenderedPageBreak/>
        <w:t>GET /</w:t>
      </w:r>
      <w:proofErr w:type="spellStart"/>
      <w:r>
        <w:t>restconf</w:t>
      </w:r>
      <w:proofErr w:type="spellEnd"/>
      <w:r>
        <w:t>/v2/data/</w:t>
      </w:r>
      <w:proofErr w:type="spellStart"/>
      <w:r>
        <w:t>ietf-alarms</w:t>
      </w:r>
      <w:proofErr w:type="gramStart"/>
      <w:r>
        <w:t>:alarms</w:t>
      </w:r>
      <w:proofErr w:type="spellEnd"/>
      <w:proofErr w:type="gramEnd"/>
      <w:r>
        <w:t xml:space="preserve">/shelved-alarms </w:t>
      </w:r>
      <w:r>
        <w:br/>
        <w:t>Content-Type: application/</w:t>
      </w:r>
      <w:proofErr w:type="spellStart"/>
      <w:r>
        <w:t>json</w:t>
      </w:r>
      <w:proofErr w:type="spellEnd"/>
      <w:r>
        <w:t xml:space="preserve"> </w:t>
      </w:r>
      <w:r>
        <w:br/>
        <w:t>Accept: application/</w:t>
      </w:r>
      <w:proofErr w:type="spellStart"/>
      <w:r>
        <w:t>json</w:t>
      </w:r>
      <w:proofErr w:type="spellEnd"/>
      <w:r>
        <w:t xml:space="preserve"> </w:t>
      </w:r>
      <w:r>
        <w:br/>
        <w:t xml:space="preserve">Accept-Language: en-US </w:t>
      </w:r>
      <w:r>
        <w:br/>
        <w:t>X-</w:t>
      </w:r>
      <w:proofErr w:type="spellStart"/>
      <w:r>
        <w:t>Auth</w:t>
      </w:r>
      <w:proofErr w:type="spellEnd"/>
      <w:r>
        <w:t>-Token: x-rwld6ng9vy2rg96llg85sbdisbmrfw1gdfamaoepoahcaq2nliams8s8epapiofx2r5druhi5g7wmmjzc5btftlduo7w88bybuqp7xmlup9htd5gpg4bmmrufvnt4aan</w:t>
      </w:r>
    </w:p>
    <w:p w:rsidR="00AD2463" w:rsidRDefault="001B51C1">
      <w:pPr>
        <w:pStyle w:val="BlockLabel"/>
      </w:pPr>
      <w:r>
        <w:t>Response Parameters</w:t>
      </w:r>
    </w:p>
    <w:p w:rsidR="00AD2463" w:rsidRDefault="001B51C1">
      <w:r>
        <w:rPr>
          <w:b/>
        </w:rPr>
        <w:t>Response status code 200</w:t>
      </w:r>
      <w:r>
        <w:t>: Successful operation</w:t>
      </w:r>
    </w:p>
    <w:p w:rsidR="00AD2463" w:rsidRDefault="001B51C1">
      <w:pPr>
        <w:pStyle w:val="TableDescription"/>
      </w:pPr>
      <w:r>
        <w:t>shelved-alarms-v2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alarm-shelf-last-changed</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1101"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The value must meet the following regular expression: \\d{4}-\\d{2}-\\d{2}T\\d{2}:\\d{2}:\\d{2}(\\.\\d+)?(Z|[\\+\\-]\\d{2}:\\d{2}).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Last modification time of the alarm list, in format of 2019-03-30T08:21:46.000Z. This parameter is reserved.</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shelved-alarm</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ARRAY_REFERENCE</w:t>
            </w:r>
          </w:p>
        </w:tc>
        <w:tc>
          <w:tcPr>
            <w:tcW w:w="1697" w:type="pct"/>
            <w:gridSpan w:val="2"/>
            <w:tcBorders>
              <w:top w:val="single" w:sz="6" w:space="0" w:color="000000"/>
              <w:bottom w:val="single" w:sz="6" w:space="0" w:color="000000"/>
              <w:right w:val="single" w:sz="6" w:space="0" w:color="000000"/>
            </w:tcBorders>
            <w:shd w:val="clear" w:color="auto" w:fill="auto"/>
          </w:tcPr>
          <w:p w:rsidR="00AD2463" w:rsidRDefault="009C27B5" w:rsidP="009C27B5">
            <w:pPr>
              <w:pStyle w:val="TableText"/>
            </w:pPr>
            <w:r>
              <w:t>For details, se</w:t>
            </w:r>
            <w:r>
              <w:rPr>
                <w:rFonts w:hint="eastAsia"/>
              </w:rPr>
              <w:t>e</w:t>
            </w:r>
            <w:r>
              <w:t xml:space="preserve"> </w:t>
            </w:r>
            <w:r>
              <w:fldChar w:fldCharType="begin"/>
            </w:r>
            <w:r>
              <w:instrText xml:space="preserve"> REF _Ref89092666 \r \h </w:instrText>
            </w:r>
            <w:r>
              <w:fldChar w:fldCharType="separate"/>
            </w:r>
            <w:r>
              <w:t>Tab</w:t>
            </w:r>
            <w:r>
              <w:t>l</w:t>
            </w:r>
            <w:r>
              <w:t>e 1-46</w:t>
            </w:r>
            <w:r>
              <w:fldChar w:fldCharType="end"/>
            </w:r>
            <w:r w:rsidR="001B51C1">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List of filtered alarms.</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r>
        <w:rPr>
          <w:b/>
        </w:rPr>
        <w:t>Response status code 400</w:t>
      </w:r>
      <w:r>
        <w:t>: Bad request</w:t>
      </w:r>
    </w:p>
    <w:p w:rsidR="00AD2463" w:rsidRDefault="001B51C1">
      <w:r>
        <w:t>For details, see the response message body.</w:t>
      </w:r>
    </w:p>
    <w:p w:rsidR="00AD2463" w:rsidRDefault="001B51C1">
      <w:pPr>
        <w:pStyle w:val="BlockLabel"/>
      </w:pPr>
      <w:r>
        <w:t>Sample Response</w:t>
      </w:r>
    </w:p>
    <w:p w:rsidR="00AD2463" w:rsidRDefault="001B51C1">
      <w:r>
        <w:rPr>
          <w:b/>
        </w:rPr>
        <w:t>Response status code 200</w:t>
      </w:r>
      <w:r>
        <w:t>: Successful operation</w:t>
      </w:r>
    </w:p>
    <w:p w:rsidR="00AD2463" w:rsidRDefault="001B51C1">
      <w:pPr>
        <w:pStyle w:val="TerminalDisplay"/>
      </w:pPr>
      <w:r>
        <w:t xml:space="preserve">HTTP/1.1 200 OK </w:t>
      </w:r>
      <w:r>
        <w:br/>
        <w:t>Content-Type: application/</w:t>
      </w:r>
      <w:proofErr w:type="spellStart"/>
      <w:r>
        <w:t>json</w:t>
      </w:r>
      <w:proofErr w:type="spellEnd"/>
      <w:r>
        <w:t xml:space="preserve"> </w:t>
      </w:r>
      <w:r>
        <w:br/>
        <w:t xml:space="preserve">{ </w:t>
      </w:r>
      <w:r>
        <w:br/>
        <w:t xml:space="preserve">  "shelved-alarm": [{ </w:t>
      </w:r>
      <w:r>
        <w:br/>
        <w:t xml:space="preserve">    "resource-alarm-parameters": { </w:t>
      </w:r>
      <w:r>
        <w:br/>
        <w:t xml:space="preserve">      "perceived-severity": "major", </w:t>
      </w:r>
      <w:r>
        <w:br/>
        <w:t xml:space="preserve">      "is-cleared": false, </w:t>
      </w:r>
      <w:r>
        <w:br/>
        <w:t xml:space="preserve">      "status-change": [], </w:t>
      </w:r>
      <w:r>
        <w:br/>
        <w:t xml:space="preserve">      "last-changed": "2019-06-10T08:46:15.000Z" </w:t>
      </w:r>
      <w:r>
        <w:br/>
        <w:t xml:space="preserve">    }, </w:t>
      </w:r>
      <w:r>
        <w:br/>
        <w:t xml:space="preserve">    "x733-alarm-parameters": { </w:t>
      </w:r>
      <w:r>
        <w:br/>
        <w:t xml:space="preserve">      "event-type": "equipment-alarm" </w:t>
      </w:r>
      <w:r>
        <w:br/>
        <w:t xml:space="preserve">    }, </w:t>
      </w:r>
      <w:r>
        <w:br/>
        <w:t xml:space="preserve">    "operator-state-change": [], </w:t>
      </w:r>
      <w:r>
        <w:br/>
      </w:r>
      <w:r>
        <w:lastRenderedPageBreak/>
        <w:t xml:space="preserve">    "alarm-parameters": { </w:t>
      </w:r>
      <w:r>
        <w:br/>
        <w:t xml:space="preserve">      "ne-name": "7-241", </w:t>
      </w:r>
      <w:r>
        <w:br/>
        <w:t xml:space="preserve">      "location-info": "0-subrack-108-U1PSU-OTHER", </w:t>
      </w:r>
      <w:r>
        <w:br/>
        <w:t xml:space="preserve">      "native-probable-cause": "POWER_FAIL", </w:t>
      </w:r>
      <w:r>
        <w:br/>
        <w:t xml:space="preserve">      "probable-cause": "(1)The standby power is off;\n(2)The power board is failed;\n(3)The power supply of the board is aged.", </w:t>
      </w:r>
      <w:r>
        <w:br/>
        <w:t xml:space="preserve">      "root-cause-identifier": false, </w:t>
      </w:r>
      <w:r>
        <w:br/>
        <w:t xml:space="preserve">      "ems-time": "2019-06-10T13:59:06.853Z", </w:t>
      </w:r>
      <w:r>
        <w:br/>
        <w:t xml:space="preserve">      "alarm-serial-number": "39621", </w:t>
      </w:r>
      <w:r>
        <w:br/>
        <w:t xml:space="preserve">      "reason-id": 125, </w:t>
      </w:r>
      <w:r>
        <w:br/>
        <w:t xml:space="preserve">      "tenant-id": "", </w:t>
      </w:r>
      <w:r>
        <w:br/>
        <w:t xml:space="preserve">      "tenant": "", </w:t>
      </w:r>
      <w:r>
        <w:br/>
        <w:t xml:space="preserve">      "alarm-text": "Power failure" </w:t>
      </w:r>
      <w:r>
        <w:br/>
        <w:t xml:space="preserve">    }, </w:t>
      </w:r>
      <w:r>
        <w:br/>
        <w:t xml:space="preserve">    "common-alarm-parameters": { </w:t>
      </w:r>
      <w:r>
        <w:br/>
        <w:t xml:space="preserve">      "alt-resource": [], </w:t>
      </w:r>
      <w:r>
        <w:br/>
        <w:t xml:space="preserve">      "resource": "91a94f76-8b6f-11e9-853d-b77f2b1e7375", </w:t>
      </w:r>
      <w:r>
        <w:br/>
        <w:t xml:space="preserve">      "resource-</w:t>
      </w:r>
      <w:proofErr w:type="spellStart"/>
      <w:r>
        <w:t>url</w:t>
      </w:r>
      <w:proofErr w:type="spellEnd"/>
      <w:r>
        <w:t xml:space="preserve">": "/restconf/v2/data/huawei-nce-resource-inventory:network-elements/network-element/91a94f76-8b6f-11e9-853d-b77f2b1e7375", </w:t>
      </w:r>
      <w:r>
        <w:br/>
        <w:t xml:space="preserve">      "related-alarm": [], </w:t>
      </w:r>
      <w:r>
        <w:br/>
        <w:t xml:space="preserve">      "alarm-type-qualifier": "268374017-125", </w:t>
      </w:r>
      <w:r>
        <w:br/>
        <w:t xml:space="preserve">      "impacted-resource": [], </w:t>
      </w:r>
      <w:r>
        <w:br/>
        <w:t xml:space="preserve">      "root-cause-resource": [], </w:t>
      </w:r>
      <w:r>
        <w:br/>
        <w:t xml:space="preserve">      "alarm-type-id": "equipment-alarm" </w:t>
      </w:r>
      <w:r>
        <w:br/>
        <w:t xml:space="preserve">    } </w:t>
      </w:r>
      <w:r>
        <w:br/>
        <w:t xml:space="preserve">  }] </w:t>
      </w:r>
      <w:r>
        <w:br/>
        <w:t>}</w:t>
      </w:r>
    </w:p>
    <w:p w:rsidR="00AD2463" w:rsidRDefault="001B51C1">
      <w:r>
        <w:rPr>
          <w:b/>
        </w:rPr>
        <w:t>Response status code 400</w:t>
      </w:r>
      <w:r>
        <w:t>: Bad request</w:t>
      </w:r>
    </w:p>
    <w:p w:rsidR="00AD2463" w:rsidRDefault="001B51C1">
      <w:pPr>
        <w:pStyle w:val="TerminalDisplay"/>
      </w:pPr>
      <w:r>
        <w:t xml:space="preserve">HTTP/1.1 400 Bad Request </w:t>
      </w:r>
      <w:r>
        <w:br/>
        <w:t>Date: Mon</w:t>
      </w:r>
      <w:proofErr w:type="gramStart"/>
      <w:r>
        <w:t>,30</w:t>
      </w:r>
      <w:proofErr w:type="gramEnd"/>
      <w:r>
        <w:t xml:space="preserve"> Dec 2019 10:00:00 GMT </w:t>
      </w:r>
      <w:r>
        <w:br/>
        <w:t xml:space="preserve">Server: example-server </w:t>
      </w:r>
      <w:r>
        <w:br/>
        <w:t>Content-Type: application/</w:t>
      </w:r>
      <w:proofErr w:type="spellStart"/>
      <w:r>
        <w:t>json;charset</w:t>
      </w:r>
      <w:proofErr w:type="spellEnd"/>
      <w:r>
        <w:t xml:space="preserve">=UTF-8 </w:t>
      </w:r>
      <w:r>
        <w:br/>
        <w:t xml:space="preserve">Content-Length: 250 </w:t>
      </w:r>
      <w:r>
        <w:br/>
        <w:t xml:space="preserve">Connection: keep-alive </w:t>
      </w:r>
      <w:r>
        <w:br/>
      </w:r>
    </w:p>
    <w:p w:rsidR="00AD2463" w:rsidRDefault="001B51C1">
      <w:pPr>
        <w:pStyle w:val="41"/>
      </w:pPr>
      <w:bookmarkStart w:id="48" w:name="_EN-US_TOPIC_0287145802-chtext"/>
      <w:bookmarkStart w:id="49" w:name="_Toc89092514"/>
      <w:r>
        <w:t>Query Alarms based on Service Information</w:t>
      </w:r>
      <w:bookmarkEnd w:id="48"/>
      <w:bookmarkEnd w:id="49"/>
    </w:p>
    <w:p w:rsidR="00AD2463" w:rsidRDefault="001B51C1">
      <w:pPr>
        <w:pStyle w:val="BlockLabel"/>
      </w:pPr>
      <w:r>
        <w:t>Typical Scenarios</w:t>
      </w:r>
    </w:p>
    <w:p w:rsidR="00AD2463" w:rsidRDefault="001B51C1">
      <w:r>
        <w:t xml:space="preserve">The OSS needs to query all active alarms on a service (Client or </w:t>
      </w:r>
      <w:proofErr w:type="spellStart"/>
      <w:r>
        <w:t>OCh</w:t>
      </w:r>
      <w:proofErr w:type="spellEnd"/>
      <w:r>
        <w:t>).</w:t>
      </w:r>
    </w:p>
    <w:p w:rsidR="00AD2463" w:rsidRDefault="001B51C1">
      <w:pPr>
        <w:pStyle w:val="BlockLabel"/>
      </w:pPr>
      <w:r>
        <w:t>Functions</w:t>
      </w:r>
    </w:p>
    <w:p w:rsidR="00AD2463" w:rsidRDefault="001B51C1">
      <w:r>
        <w:t xml:space="preserve">Query active alarms on a Client or </w:t>
      </w:r>
      <w:proofErr w:type="spellStart"/>
      <w:r>
        <w:t>OCh</w:t>
      </w:r>
      <w:proofErr w:type="spellEnd"/>
      <w:r>
        <w:t xml:space="preserve"> service based on the service UUID and type. The alarm model is consistent with IETF.</w:t>
      </w:r>
    </w:p>
    <w:p w:rsidR="00AD2463" w:rsidRDefault="001B51C1">
      <w:pPr>
        <w:pStyle w:val="BlockLabel"/>
      </w:pPr>
      <w:r>
        <w:t>Constraints</w:t>
      </w:r>
    </w:p>
    <w:p w:rsidR="00AD2463" w:rsidRDefault="001B51C1">
      <w:r>
        <w:t xml:space="preserve">1. Considering that one Client or </w:t>
      </w:r>
      <w:proofErr w:type="spellStart"/>
      <w:r>
        <w:t>OCh</w:t>
      </w:r>
      <w:proofErr w:type="spellEnd"/>
      <w:r>
        <w:t xml:space="preserve"> service usually has only a few alarms, this API does not support pagination.</w:t>
      </w:r>
    </w:p>
    <w:p w:rsidR="00AD2463" w:rsidRDefault="001B51C1">
      <w:r>
        <w:t>2. This API can query alarms on only one service at a time.</w:t>
      </w:r>
    </w:p>
    <w:p w:rsidR="00AD2463" w:rsidRDefault="001B51C1">
      <w:pPr>
        <w:pStyle w:val="BlockLabel"/>
      </w:pPr>
      <w:r>
        <w:lastRenderedPageBreak/>
        <w:t>HTTP Method</w:t>
      </w:r>
    </w:p>
    <w:p w:rsidR="00AD2463" w:rsidRDefault="001B51C1">
      <w:r>
        <w:t>POST</w:t>
      </w:r>
    </w:p>
    <w:p w:rsidR="00AD2463" w:rsidRDefault="001B51C1">
      <w:pPr>
        <w:pStyle w:val="BlockLabel"/>
      </w:pPr>
      <w:r>
        <w:t>URI</w:t>
      </w:r>
    </w:p>
    <w:p w:rsidR="00AD2463" w:rsidRDefault="001B51C1">
      <w:r>
        <w:t>/restconf/v1/operations/huawei-nce-alarm</w:t>
      </w:r>
      <w:proofErr w:type="gramStart"/>
      <w:r>
        <w:t>:query</w:t>
      </w:r>
      <w:proofErr w:type="gramEnd"/>
      <w:r>
        <w:t>-service-related-alarms</w:t>
      </w:r>
    </w:p>
    <w:p w:rsidR="00AD2463" w:rsidRDefault="001B51C1">
      <w:pPr>
        <w:pStyle w:val="BlockLabel"/>
      </w:pPr>
      <w:r>
        <w:t>Request Parameters</w:t>
      </w:r>
    </w:p>
    <w:p w:rsidR="00AD2463" w:rsidRDefault="001B51C1">
      <w:pPr>
        <w:pStyle w:val="TableDescription"/>
      </w:pPr>
      <w:r>
        <w:t>body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service-alarms</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_d0e29581 \r \h</w:instrText>
            </w:r>
            <w:r>
              <w:fldChar w:fldCharType="separate"/>
            </w:r>
            <w:r w:rsidR="009C27B5">
              <w:t>Table 1-32</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This API is used to query the active alarms on a service.</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50" w:name="_d0e29581"/>
      <w:bookmarkEnd w:id="50"/>
      <w:r>
        <w:t>service-alarms-input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proofErr w:type="spellStart"/>
            <w:r>
              <w:t>ietf-alarms:input</w:t>
            </w:r>
            <w:proofErr w:type="spellEnd"/>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_d0e29639 \r \h</w:instrText>
            </w:r>
            <w:r>
              <w:fldChar w:fldCharType="separate"/>
            </w:r>
            <w:r w:rsidR="009C27B5">
              <w:t>Table 1-33</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Request for querying service alarms.</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51" w:name="_d0e29639"/>
      <w:bookmarkEnd w:id="51"/>
      <w:r>
        <w:t>service-info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service-id</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36 characters. The value must meet the following regular expression: [0-9a-fA-F</w:t>
            </w:r>
            <w:proofErr w:type="gramStart"/>
            <w:r>
              <w:t>]{</w:t>
            </w:r>
            <w:proofErr w:type="gramEnd"/>
            <w:r>
              <w:t>8}-[0-9a-fA-F]{4}-</w:t>
            </w:r>
            <w:r>
              <w:lastRenderedPageBreak/>
              <w:t xml:space="preserve">[0-9a-fA-F]{4}-[0-9a-fA-F]{4}-[0-9a-fA-F]{12}.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UUID of a Client or </w:t>
            </w:r>
            <w:proofErr w:type="spellStart"/>
            <w:r>
              <w:t>OCh</w:t>
            </w:r>
            <w:proofErr w:type="spellEnd"/>
            <w:r>
              <w:t xml:space="preserve"> service.</w:t>
            </w:r>
          </w:p>
        </w:tc>
        <w:tc>
          <w:tcPr>
            <w:tcW w:w="1077" w:type="pct"/>
            <w:tcBorders>
              <w:top w:val="single" w:sz="6" w:space="0" w:color="000000"/>
              <w:bottom w:val="single" w:sz="6" w:space="0" w:color="000000"/>
            </w:tcBorders>
            <w:shd w:val="clear" w:color="auto" w:fill="auto"/>
          </w:tcPr>
          <w:p w:rsidR="00AD2463" w:rsidRDefault="001B51C1">
            <w:pPr>
              <w:pStyle w:val="TableText"/>
            </w:pPr>
            <w:r>
              <w:t>"3afff438-95c5-11ea-abe4-286ed4d4f408"</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service-type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proofErr w:type="spellStart"/>
            <w:r>
              <w:t>otn</w:t>
            </w:r>
            <w:proofErr w:type="spellEnd"/>
            <w:r>
              <w:t>-trail</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Service type.</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roofErr w:type="spellStart"/>
            <w:r>
              <w:t>otn</w:t>
            </w:r>
            <w:proofErr w:type="spellEnd"/>
            <w:r>
              <w:t>-trail"</w:t>
            </w:r>
          </w:p>
        </w:tc>
      </w:tr>
    </w:tbl>
    <w:p w:rsidR="00AD2463" w:rsidRDefault="00AD2463"/>
    <w:p w:rsidR="00AD2463" w:rsidRDefault="001B51C1">
      <w:pPr>
        <w:pStyle w:val="BlockLabel"/>
      </w:pPr>
      <w:r>
        <w:t>Sample Request</w:t>
      </w:r>
    </w:p>
    <w:p w:rsidR="00AD2463" w:rsidRDefault="001B51C1">
      <w:r>
        <w:t>HTTP</w:t>
      </w:r>
    </w:p>
    <w:p w:rsidR="00AD2463" w:rsidRDefault="001B51C1">
      <w:pPr>
        <w:pStyle w:val="TerminalDisplay"/>
      </w:pPr>
      <w:r>
        <w:t>POST /restconf/v1/operations/huawei-nce-alarm</w:t>
      </w:r>
      <w:proofErr w:type="gramStart"/>
      <w:r>
        <w:t>:query</w:t>
      </w:r>
      <w:proofErr w:type="gramEnd"/>
      <w:r>
        <w:t xml:space="preserve">-service-related-alarms </w:t>
      </w:r>
      <w:r>
        <w:br/>
        <w:t xml:space="preserve">{ </w:t>
      </w:r>
      <w:r>
        <w:br/>
        <w:t xml:space="preserve">  "</w:t>
      </w:r>
      <w:proofErr w:type="spellStart"/>
      <w:r>
        <w:t>ietf-alarms:input</w:t>
      </w:r>
      <w:proofErr w:type="spellEnd"/>
      <w:r>
        <w:t xml:space="preserve">": { </w:t>
      </w:r>
      <w:r>
        <w:br/>
        <w:t xml:space="preserve">    "service-id": "3afff438-95c5-11ea-abe4-286ed4d4f408", </w:t>
      </w:r>
      <w:r>
        <w:br/>
        <w:t xml:space="preserve">    "service-type": "</w:t>
      </w:r>
      <w:proofErr w:type="spellStart"/>
      <w:r>
        <w:t>otn</w:t>
      </w:r>
      <w:proofErr w:type="spellEnd"/>
      <w:r>
        <w:t xml:space="preserve">-trail" </w:t>
      </w:r>
      <w:r>
        <w:br/>
        <w:t xml:space="preserve">  } </w:t>
      </w:r>
      <w:r>
        <w:br/>
        <w:t>}</w:t>
      </w:r>
    </w:p>
    <w:p w:rsidR="00AD2463" w:rsidRDefault="001B51C1">
      <w:pPr>
        <w:pStyle w:val="BlockLabel"/>
      </w:pPr>
      <w:r>
        <w:t>Response Parameters</w:t>
      </w:r>
    </w:p>
    <w:p w:rsidR="00AD2463" w:rsidRDefault="001B51C1">
      <w:r>
        <w:rPr>
          <w:b/>
        </w:rPr>
        <w:t>Response status code 200</w:t>
      </w:r>
      <w:r>
        <w:t>: Successful operation</w:t>
      </w:r>
    </w:p>
    <w:p w:rsidR="00AD2463" w:rsidRDefault="001B51C1">
      <w:pPr>
        <w:pStyle w:val="TableDescription"/>
      </w:pPr>
      <w:r>
        <w:t>service-alarms-output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0"/>
        <w:gridCol w:w="910"/>
        <w:gridCol w:w="175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1101"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proofErr w:type="spellStart"/>
            <w:r>
              <w:t>ietf-alarms:output</w:t>
            </w:r>
            <w:proofErr w:type="spellEnd"/>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697"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_d0e27340 \r \h</w:instrText>
            </w:r>
            <w:r>
              <w:fldChar w:fldCharType="separate"/>
            </w:r>
            <w:r w:rsidR="009C27B5">
              <w:t>Table 1-16</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Response to the query of service alarms.</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r>
        <w:rPr>
          <w:b/>
        </w:rPr>
        <w:t>Response status code 400</w:t>
      </w:r>
      <w:r>
        <w:t>: Bad request</w:t>
      </w:r>
    </w:p>
    <w:p w:rsidR="00AD2463" w:rsidRDefault="001B51C1">
      <w:r>
        <w:t>For details, see the response message body.</w:t>
      </w:r>
    </w:p>
    <w:p w:rsidR="00AD2463" w:rsidRDefault="001B51C1">
      <w:pPr>
        <w:pStyle w:val="BlockLabel"/>
      </w:pPr>
      <w:r>
        <w:t>Sample Response</w:t>
      </w:r>
    </w:p>
    <w:p w:rsidR="00AD2463" w:rsidRDefault="001B51C1">
      <w:r>
        <w:rPr>
          <w:b/>
        </w:rPr>
        <w:t>Response status code 200</w:t>
      </w:r>
      <w:r>
        <w:t>: Successful operation</w:t>
      </w:r>
    </w:p>
    <w:p w:rsidR="00AD2463" w:rsidRDefault="001B51C1">
      <w:pPr>
        <w:pStyle w:val="TerminalDisplay"/>
      </w:pPr>
      <w:r>
        <w:t xml:space="preserve">HTTP/1.1 200 OK </w:t>
      </w:r>
      <w:r>
        <w:br/>
        <w:t xml:space="preserve">Date: Mon,30 Dec 2019 10:00:00 GMT </w:t>
      </w:r>
      <w:r>
        <w:br/>
        <w:t xml:space="preserve">Server: example-server </w:t>
      </w:r>
      <w:r>
        <w:br/>
      </w:r>
      <w:r>
        <w:lastRenderedPageBreak/>
        <w:t>Content-Type: application/</w:t>
      </w:r>
      <w:proofErr w:type="spellStart"/>
      <w:r>
        <w:t>json;charset</w:t>
      </w:r>
      <w:proofErr w:type="spellEnd"/>
      <w:r>
        <w:t xml:space="preserve">=UTF-8 </w:t>
      </w:r>
      <w:r>
        <w:br/>
        <w:t xml:space="preserve">Content-Length: 250 </w:t>
      </w:r>
      <w:r>
        <w:br/>
        <w:t xml:space="preserve">Connection: keep-alive </w:t>
      </w:r>
      <w:r>
        <w:br/>
        <w:t xml:space="preserve">{ </w:t>
      </w:r>
      <w:r>
        <w:br/>
      </w:r>
      <w:r>
        <w:tab/>
        <w:t>"</w:t>
      </w:r>
      <w:proofErr w:type="spellStart"/>
      <w:r>
        <w:t>ietf-alarms:output</w:t>
      </w:r>
      <w:proofErr w:type="spellEnd"/>
      <w:r>
        <w:t xml:space="preserve">" : { </w:t>
      </w:r>
      <w:r>
        <w:br/>
      </w:r>
      <w:r>
        <w:tab/>
      </w:r>
      <w:r>
        <w:tab/>
        <w:t xml:space="preserve">"alarm" : [ </w:t>
      </w:r>
      <w:r>
        <w:br/>
      </w:r>
      <w:r>
        <w:tab/>
      </w:r>
      <w:r>
        <w:tab/>
      </w:r>
      <w:r>
        <w:tab/>
        <w:t xml:space="preserve">{ </w:t>
      </w:r>
      <w:r>
        <w:br/>
      </w:r>
      <w:r>
        <w:tab/>
      </w:r>
      <w:r>
        <w:tab/>
      </w:r>
      <w:r>
        <w:tab/>
      </w:r>
      <w:r>
        <w:tab/>
        <w:t xml:space="preserve">"time-created" : "2019-03-30T08:21:46.000Z", </w:t>
      </w:r>
      <w:r>
        <w:br/>
      </w:r>
      <w:r>
        <w:tab/>
      </w:r>
      <w:r>
        <w:tab/>
      </w:r>
      <w:r>
        <w:tab/>
      </w:r>
      <w:r>
        <w:tab/>
        <w:t>"is-</w:t>
      </w:r>
      <w:proofErr w:type="spellStart"/>
      <w:r>
        <w:t>acked</w:t>
      </w:r>
      <w:proofErr w:type="spellEnd"/>
      <w:r>
        <w:t xml:space="preserve">" : false, </w:t>
      </w:r>
      <w:r>
        <w:br/>
      </w:r>
      <w:r>
        <w:tab/>
      </w:r>
      <w:r>
        <w:tab/>
      </w:r>
      <w:r>
        <w:tab/>
      </w:r>
      <w:r>
        <w:tab/>
        <w:t xml:space="preserve">"resource-alarm-parameters" : { </w:t>
      </w:r>
      <w:r>
        <w:br/>
      </w:r>
      <w:r>
        <w:tab/>
      </w:r>
      <w:r>
        <w:tab/>
      </w:r>
      <w:r>
        <w:tab/>
      </w:r>
      <w:r>
        <w:tab/>
      </w:r>
      <w:r>
        <w:tab/>
        <w:t xml:space="preserve">"perceived-severity" : "major", </w:t>
      </w:r>
      <w:r>
        <w:br/>
      </w:r>
      <w:r>
        <w:tab/>
      </w:r>
      <w:r>
        <w:tab/>
      </w:r>
      <w:r>
        <w:tab/>
      </w:r>
      <w:r>
        <w:tab/>
      </w:r>
      <w:r>
        <w:tab/>
        <w:t xml:space="preserve">"is-cleared" : false, </w:t>
      </w:r>
      <w:r>
        <w:br/>
      </w:r>
      <w:r>
        <w:tab/>
      </w:r>
      <w:r>
        <w:tab/>
      </w:r>
      <w:r>
        <w:tab/>
      </w:r>
      <w:r>
        <w:tab/>
      </w:r>
      <w:r>
        <w:tab/>
        <w:t xml:space="preserve">"status-change" : [ </w:t>
      </w:r>
      <w:r>
        <w:br/>
      </w:r>
      <w:r>
        <w:tab/>
      </w:r>
      <w:r>
        <w:tab/>
      </w:r>
      <w:r>
        <w:tab/>
      </w:r>
      <w:r>
        <w:tab/>
      </w:r>
      <w:r>
        <w:tab/>
      </w:r>
      <w:r>
        <w:tab/>
        <w:t xml:space="preserve">{ </w:t>
      </w:r>
      <w:r>
        <w:br/>
      </w:r>
      <w:r>
        <w:tab/>
      </w:r>
      <w:r>
        <w:tab/>
      </w:r>
      <w:r>
        <w:tab/>
      </w:r>
      <w:r>
        <w:tab/>
      </w:r>
      <w:r>
        <w:tab/>
      </w:r>
      <w:r>
        <w:tab/>
      </w:r>
      <w:r>
        <w:tab/>
        <w:t xml:space="preserve">"perceived-severity" : "critical", </w:t>
      </w:r>
      <w:r>
        <w:br/>
      </w:r>
      <w:r>
        <w:tab/>
      </w:r>
      <w:r>
        <w:tab/>
      </w:r>
      <w:r>
        <w:tab/>
      </w:r>
      <w:r>
        <w:tab/>
      </w:r>
      <w:r>
        <w:tab/>
      </w:r>
      <w:r>
        <w:tab/>
      </w:r>
      <w:r>
        <w:tab/>
        <w:t xml:space="preserve">"alarm-text" : "Alarm cleared.", </w:t>
      </w:r>
      <w:r>
        <w:br/>
      </w:r>
      <w:r>
        <w:tab/>
      </w:r>
      <w:r>
        <w:tab/>
      </w:r>
      <w:r>
        <w:tab/>
      </w:r>
      <w:r>
        <w:tab/>
      </w:r>
      <w:r>
        <w:tab/>
      </w:r>
      <w:r>
        <w:tab/>
      </w:r>
      <w:r>
        <w:tab/>
        <w:t xml:space="preserve">"time" : "2019-03-30T08:21:46.000Z" </w:t>
      </w:r>
      <w:r>
        <w:br/>
      </w:r>
      <w:r>
        <w:tab/>
      </w:r>
      <w:r>
        <w:tab/>
      </w:r>
      <w:r>
        <w:tab/>
      </w:r>
      <w:r>
        <w:tab/>
      </w:r>
      <w:r>
        <w:tab/>
      </w:r>
      <w:r>
        <w:tab/>
        <w:t xml:space="preserve">} </w:t>
      </w:r>
      <w:r>
        <w:br/>
      </w:r>
      <w:r>
        <w:tab/>
      </w:r>
      <w:r>
        <w:tab/>
      </w:r>
      <w:r>
        <w:tab/>
      </w:r>
      <w:r>
        <w:tab/>
      </w:r>
      <w:r>
        <w:tab/>
        <w:t xml:space="preserve">], </w:t>
      </w:r>
      <w:r>
        <w:br/>
      </w:r>
      <w:r>
        <w:tab/>
      </w:r>
      <w:r>
        <w:tab/>
      </w:r>
      <w:r>
        <w:tab/>
      </w:r>
      <w:r>
        <w:tab/>
      </w:r>
      <w:r>
        <w:tab/>
        <w:t xml:space="preserve">"last-changed" : "2019-03-30T08:21:46.000Z" </w:t>
      </w:r>
      <w:r>
        <w:br/>
      </w:r>
      <w:r>
        <w:tab/>
      </w:r>
      <w:r>
        <w:tab/>
      </w:r>
      <w:r>
        <w:tab/>
      </w:r>
      <w:r>
        <w:tab/>
        <w:t xml:space="preserve">}, </w:t>
      </w:r>
      <w:r>
        <w:br/>
      </w:r>
      <w:r>
        <w:tab/>
      </w:r>
      <w:r>
        <w:tab/>
      </w:r>
      <w:r>
        <w:tab/>
      </w:r>
      <w:r>
        <w:tab/>
        <w:t xml:space="preserve">"x733-alarm-parameters" : { </w:t>
      </w:r>
      <w:r>
        <w:br/>
      </w:r>
      <w:r>
        <w:tab/>
      </w:r>
      <w:r>
        <w:tab/>
      </w:r>
      <w:r>
        <w:tab/>
      </w:r>
      <w:r>
        <w:tab/>
      </w:r>
      <w:r>
        <w:tab/>
        <w:t xml:space="preserve">"event-type" : "equipment-alarm" </w:t>
      </w:r>
      <w:r>
        <w:br/>
      </w:r>
      <w:r>
        <w:tab/>
      </w:r>
      <w:r>
        <w:tab/>
      </w:r>
      <w:r>
        <w:tab/>
      </w:r>
      <w:r>
        <w:tab/>
        <w:t xml:space="preserve">}, </w:t>
      </w:r>
      <w:r>
        <w:br/>
      </w:r>
      <w:r>
        <w:tab/>
      </w:r>
      <w:r>
        <w:tab/>
      </w:r>
      <w:r>
        <w:tab/>
      </w:r>
      <w:r>
        <w:tab/>
        <w:t xml:space="preserve">"operator-state-change" : [ </w:t>
      </w:r>
      <w:r>
        <w:br/>
      </w:r>
      <w:r>
        <w:tab/>
      </w:r>
      <w:r>
        <w:tab/>
      </w:r>
      <w:r>
        <w:tab/>
      </w:r>
      <w:r>
        <w:tab/>
      </w:r>
      <w:r>
        <w:tab/>
        <w:t xml:space="preserve">{ </w:t>
      </w:r>
      <w:r>
        <w:br/>
      </w:r>
      <w:r>
        <w:tab/>
      </w:r>
      <w:r>
        <w:tab/>
      </w:r>
      <w:r>
        <w:tab/>
      </w:r>
      <w:r>
        <w:tab/>
      </w:r>
      <w:r>
        <w:tab/>
      </w:r>
      <w:r>
        <w:tab/>
        <w:t>"operator" : "</w:t>
      </w:r>
      <w:proofErr w:type="spellStart"/>
      <w:r>
        <w:t>nbitest</w:t>
      </w:r>
      <w:proofErr w:type="spellEnd"/>
      <w:r>
        <w:t xml:space="preserve">", </w:t>
      </w:r>
      <w:r>
        <w:br/>
      </w:r>
      <w:r>
        <w:tab/>
      </w:r>
      <w:r>
        <w:tab/>
      </w:r>
      <w:r>
        <w:tab/>
      </w:r>
      <w:r>
        <w:tab/>
      </w:r>
      <w:r>
        <w:tab/>
      </w:r>
      <w:r>
        <w:tab/>
        <w:t>"state" : "</w:t>
      </w:r>
      <w:proofErr w:type="spellStart"/>
      <w:r>
        <w:t>ack</w:t>
      </w:r>
      <w:proofErr w:type="spellEnd"/>
      <w:r>
        <w:t xml:space="preserve">", </w:t>
      </w:r>
      <w:r>
        <w:br/>
      </w:r>
      <w:r>
        <w:tab/>
      </w:r>
      <w:r>
        <w:tab/>
      </w:r>
      <w:r>
        <w:tab/>
      </w:r>
      <w:r>
        <w:tab/>
      </w:r>
      <w:r>
        <w:tab/>
      </w:r>
      <w:r>
        <w:tab/>
        <w:t xml:space="preserve">"time" : "2019-03-30T08:21:46.000Z" </w:t>
      </w:r>
      <w:r>
        <w:br/>
      </w:r>
      <w:r>
        <w:tab/>
      </w:r>
      <w:r>
        <w:tab/>
      </w:r>
      <w:r>
        <w:tab/>
      </w:r>
      <w:r>
        <w:tab/>
      </w:r>
      <w:r>
        <w:tab/>
        <w:t xml:space="preserve">} </w:t>
      </w:r>
      <w:r>
        <w:br/>
      </w:r>
      <w:r>
        <w:tab/>
      </w:r>
      <w:r>
        <w:tab/>
      </w:r>
      <w:r>
        <w:tab/>
      </w:r>
      <w:r>
        <w:tab/>
        <w:t xml:space="preserve">], </w:t>
      </w:r>
      <w:r>
        <w:br/>
      </w:r>
      <w:r>
        <w:tab/>
      </w:r>
      <w:r>
        <w:tab/>
      </w:r>
      <w:r>
        <w:tab/>
      </w:r>
      <w:r>
        <w:tab/>
        <w:t xml:space="preserve">"alarm-parameters" : { </w:t>
      </w:r>
      <w:r>
        <w:br/>
      </w:r>
      <w:r>
        <w:tab/>
      </w:r>
      <w:r>
        <w:tab/>
      </w:r>
      <w:r>
        <w:tab/>
      </w:r>
      <w:r>
        <w:tab/>
      </w:r>
      <w:r>
        <w:tab/>
        <w:t xml:space="preserve">"ne-name" : "NE(9-95)", </w:t>
      </w:r>
      <w:r>
        <w:br/>
      </w:r>
      <w:r>
        <w:tab/>
      </w:r>
      <w:r>
        <w:tab/>
      </w:r>
      <w:r>
        <w:tab/>
      </w:r>
      <w:r>
        <w:tab/>
      </w:r>
      <w:r>
        <w:tab/>
        <w:t xml:space="preserve">"location-info" : "0-subrack-108-U1PSU-OTHER", </w:t>
      </w:r>
      <w:r>
        <w:br/>
      </w:r>
      <w:r>
        <w:tab/>
      </w:r>
      <w:r>
        <w:tab/>
      </w:r>
      <w:r>
        <w:tab/>
      </w:r>
      <w:r>
        <w:tab/>
      </w:r>
      <w:r>
        <w:tab/>
        <w:t xml:space="preserve">"native-probable-cause" : "POWER_FAIL", </w:t>
      </w:r>
      <w:r>
        <w:br/>
      </w:r>
      <w:r>
        <w:tab/>
      </w:r>
      <w:r>
        <w:tab/>
      </w:r>
      <w:r>
        <w:tab/>
      </w:r>
      <w:r>
        <w:tab/>
      </w:r>
      <w:r>
        <w:tab/>
        <w:t xml:space="preserve">"probable-cause" : "(1)The standby power is off;(2)The power board is failed;(3)The power supply of the board is aged.", </w:t>
      </w:r>
      <w:r>
        <w:br/>
      </w:r>
      <w:r>
        <w:tab/>
      </w:r>
      <w:r>
        <w:tab/>
      </w:r>
      <w:r>
        <w:tab/>
      </w:r>
      <w:r>
        <w:tab/>
      </w:r>
      <w:r>
        <w:tab/>
        <w:t xml:space="preserve">"root-cause-identifier" : false, </w:t>
      </w:r>
      <w:r>
        <w:br/>
      </w:r>
      <w:r>
        <w:tab/>
      </w:r>
      <w:r>
        <w:tab/>
      </w:r>
      <w:r>
        <w:tab/>
      </w:r>
      <w:r>
        <w:tab/>
      </w:r>
      <w:r>
        <w:tab/>
        <w:t xml:space="preserve">"ems-time" : "2019-03-30T08:21:46.000Z", </w:t>
      </w:r>
      <w:r>
        <w:br/>
      </w:r>
      <w:r>
        <w:tab/>
      </w:r>
      <w:r>
        <w:tab/>
      </w:r>
      <w:r>
        <w:tab/>
      </w:r>
      <w:r>
        <w:tab/>
      </w:r>
      <w:r>
        <w:tab/>
        <w:t xml:space="preserve">"alarm-serial-number" : "39621", </w:t>
      </w:r>
      <w:r>
        <w:br/>
      </w:r>
      <w:r>
        <w:tab/>
      </w:r>
      <w:r>
        <w:tab/>
      </w:r>
      <w:r>
        <w:tab/>
      </w:r>
      <w:r>
        <w:tab/>
      </w:r>
      <w:r>
        <w:tab/>
        <w:t xml:space="preserve">"reason-id" : 125, </w:t>
      </w:r>
      <w:r>
        <w:br/>
      </w:r>
      <w:r>
        <w:tab/>
      </w:r>
      <w:r>
        <w:tab/>
      </w:r>
      <w:r>
        <w:tab/>
      </w:r>
      <w:r>
        <w:tab/>
      </w:r>
      <w:r>
        <w:tab/>
        <w:t xml:space="preserve">"tenant-id" : "00000000-0000-0000-0000-000000000000", </w:t>
      </w:r>
      <w:r>
        <w:br/>
      </w:r>
      <w:r>
        <w:tab/>
      </w:r>
      <w:r>
        <w:tab/>
      </w:r>
      <w:r>
        <w:tab/>
      </w:r>
      <w:r>
        <w:tab/>
      </w:r>
      <w:r>
        <w:tab/>
        <w:t>"tenant" : "</w:t>
      </w:r>
      <w:proofErr w:type="spellStart"/>
      <w:r>
        <w:t>DefaultOrganization</w:t>
      </w:r>
      <w:proofErr w:type="spellEnd"/>
      <w:r>
        <w:t xml:space="preserve">", </w:t>
      </w:r>
      <w:r>
        <w:br/>
      </w:r>
      <w:r>
        <w:tab/>
      </w:r>
      <w:r>
        <w:tab/>
      </w:r>
      <w:r>
        <w:tab/>
      </w:r>
      <w:r>
        <w:tab/>
      </w:r>
      <w:r>
        <w:tab/>
        <w:t xml:space="preserve">"alarm-text" : "Power failure", </w:t>
      </w:r>
      <w:r>
        <w:br/>
      </w:r>
      <w:r>
        <w:tab/>
      </w:r>
      <w:r>
        <w:tab/>
      </w:r>
      <w:r>
        <w:tab/>
      </w:r>
      <w:r>
        <w:tab/>
      </w:r>
      <w:r>
        <w:tab/>
        <w:t>"other-info" : "</w:t>
      </w:r>
      <w:proofErr w:type="spellStart"/>
      <w:r>
        <w:t>OrderNumber</w:t>
      </w:r>
      <w:proofErr w:type="spellEnd"/>
      <w:r>
        <w:t xml:space="preserve">=ITSM-9FLOIBMX2PV1KU8C, </w:t>
      </w:r>
      <w:proofErr w:type="spellStart"/>
      <w:r>
        <w:t>Src</w:t>
      </w:r>
      <w:proofErr w:type="spellEnd"/>
      <w:r>
        <w:t xml:space="preserve">=*.*.*.*, </w:t>
      </w:r>
      <w:proofErr w:type="spellStart"/>
      <w:r>
        <w:t>Dst</w:t>
      </w:r>
      <w:proofErr w:type="spellEnd"/>
      <w:r>
        <w:t xml:space="preserve">=*.*.*.*, Index=31, Alarm Parameter II(hex) 0x00, </w:t>
      </w:r>
      <w:proofErr w:type="spellStart"/>
      <w:r>
        <w:t>ss</w:t>
      </w:r>
      <w:proofErr w:type="spellEnd"/>
      <w:r>
        <w:t>=</w:t>
      </w:r>
      <w:proofErr w:type="spellStart"/>
      <w:r>
        <w:t>rrrrr</w:t>
      </w:r>
      <w:proofErr w:type="spellEnd"/>
      <w:r>
        <w:t xml:space="preserve">", </w:t>
      </w:r>
      <w:r>
        <w:br/>
      </w:r>
      <w:r>
        <w:tab/>
      </w:r>
      <w:r>
        <w:tab/>
      </w:r>
      <w:r>
        <w:tab/>
      </w:r>
      <w:r>
        <w:tab/>
      </w:r>
      <w:r>
        <w:tab/>
        <w:t>"</w:t>
      </w:r>
      <w:proofErr w:type="spellStart"/>
      <w:r>
        <w:t>ip</w:t>
      </w:r>
      <w:proofErr w:type="spellEnd"/>
      <w:r>
        <w:t xml:space="preserve">-address" : "127.0.0.1" </w:t>
      </w:r>
      <w:r>
        <w:br/>
      </w:r>
      <w:r>
        <w:tab/>
      </w:r>
      <w:r>
        <w:tab/>
      </w:r>
      <w:r>
        <w:tab/>
      </w:r>
      <w:r>
        <w:tab/>
        <w:t xml:space="preserve">}, </w:t>
      </w:r>
      <w:r>
        <w:br/>
      </w:r>
      <w:r>
        <w:tab/>
      </w:r>
      <w:r>
        <w:tab/>
      </w:r>
      <w:r>
        <w:tab/>
      </w:r>
      <w:r>
        <w:tab/>
        <w:t xml:space="preserve">"common-alarm-parameters" : { </w:t>
      </w:r>
      <w:r>
        <w:br/>
      </w:r>
      <w:r>
        <w:tab/>
      </w:r>
      <w:r>
        <w:tab/>
      </w:r>
      <w:r>
        <w:tab/>
      </w:r>
      <w:r>
        <w:tab/>
      </w:r>
      <w:r>
        <w:tab/>
        <w:t xml:space="preserve">"alt-resource" : [], </w:t>
      </w:r>
      <w:r>
        <w:br/>
      </w:r>
      <w:r>
        <w:tab/>
      </w:r>
      <w:r>
        <w:tab/>
      </w:r>
      <w:r>
        <w:tab/>
      </w:r>
      <w:r>
        <w:tab/>
      </w:r>
      <w:r>
        <w:tab/>
        <w:t xml:space="preserve">"resource" : "ad3028ba-c7d4-11ea-ad00-286ed489e617", </w:t>
      </w:r>
      <w:r>
        <w:br/>
      </w:r>
      <w:r>
        <w:tab/>
      </w:r>
      <w:r>
        <w:tab/>
      </w:r>
      <w:r>
        <w:tab/>
      </w:r>
      <w:r>
        <w:tab/>
      </w:r>
      <w:r>
        <w:tab/>
        <w:t>"resource-</w:t>
      </w:r>
      <w:proofErr w:type="spellStart"/>
      <w:r>
        <w:t>url</w:t>
      </w:r>
      <w:proofErr w:type="spellEnd"/>
      <w:r>
        <w:t xml:space="preserve">" : "/restconf/v2/data/huawei-nce-resource-inventory:network-elements/network-element/ad3028ba-c7d4-11ea-ad00-286ed489e617", </w:t>
      </w:r>
      <w:r>
        <w:br/>
      </w:r>
      <w:r>
        <w:tab/>
      </w:r>
      <w:r>
        <w:tab/>
      </w:r>
      <w:r>
        <w:tab/>
      </w:r>
      <w:r>
        <w:tab/>
      </w:r>
      <w:r>
        <w:tab/>
        <w:t xml:space="preserve">"alarm-type-qualifier" : "100000-299", </w:t>
      </w:r>
      <w:r>
        <w:br/>
      </w:r>
      <w:r>
        <w:tab/>
      </w:r>
      <w:r>
        <w:tab/>
      </w:r>
      <w:r>
        <w:tab/>
      </w:r>
      <w:r>
        <w:tab/>
      </w:r>
      <w:r>
        <w:tab/>
        <w:t xml:space="preserve">"impacted-resource" : [ </w:t>
      </w:r>
      <w:r>
        <w:br/>
      </w:r>
      <w:r>
        <w:lastRenderedPageBreak/>
        <w:tab/>
      </w:r>
      <w:r>
        <w:tab/>
      </w:r>
      <w:r>
        <w:tab/>
      </w:r>
      <w:r>
        <w:tab/>
      </w:r>
      <w:r>
        <w:tab/>
      </w:r>
      <w:r>
        <w:tab/>
        <w:t xml:space="preserve"> "NE(29-223)-NE(29-223)-OTS-1259" </w:t>
      </w:r>
      <w:r>
        <w:br/>
      </w:r>
      <w:r>
        <w:tab/>
      </w:r>
      <w:r>
        <w:tab/>
      </w:r>
      <w:r>
        <w:tab/>
      </w:r>
      <w:r>
        <w:tab/>
      </w:r>
      <w:r>
        <w:tab/>
        <w:t xml:space="preserve">], </w:t>
      </w:r>
      <w:r>
        <w:br/>
      </w:r>
      <w:r>
        <w:tab/>
      </w:r>
      <w:r>
        <w:tab/>
      </w:r>
      <w:r>
        <w:tab/>
      </w:r>
      <w:r>
        <w:tab/>
      </w:r>
      <w:r>
        <w:tab/>
        <w:t xml:space="preserve">"root-cause-resource" : [ </w:t>
      </w:r>
      <w:r>
        <w:br/>
      </w:r>
      <w:r>
        <w:tab/>
      </w:r>
      <w:r>
        <w:tab/>
      </w:r>
      <w:r>
        <w:tab/>
      </w:r>
      <w:r>
        <w:tab/>
      </w:r>
      <w:r>
        <w:tab/>
      </w:r>
      <w:r>
        <w:tab/>
        <w:t xml:space="preserve"> "" </w:t>
      </w:r>
      <w:r>
        <w:br/>
      </w:r>
      <w:r>
        <w:tab/>
      </w:r>
      <w:r>
        <w:tab/>
      </w:r>
      <w:r>
        <w:tab/>
      </w:r>
      <w:r>
        <w:tab/>
      </w:r>
      <w:r>
        <w:tab/>
        <w:t xml:space="preserve">], </w:t>
      </w:r>
      <w:r>
        <w:br/>
      </w:r>
      <w:r>
        <w:tab/>
      </w:r>
      <w:r>
        <w:tab/>
      </w:r>
      <w:r>
        <w:tab/>
      </w:r>
      <w:r>
        <w:tab/>
      </w:r>
      <w:r>
        <w:tab/>
        <w:t xml:space="preserve">"alarm-type-id" : "security-service-or-mechanism-violation-alarm", </w:t>
      </w:r>
      <w:r>
        <w:br/>
      </w:r>
      <w:r>
        <w:tab/>
      </w:r>
      <w:r>
        <w:tab/>
      </w:r>
      <w:r>
        <w:tab/>
      </w:r>
      <w:r>
        <w:tab/>
      </w:r>
      <w:r>
        <w:tab/>
        <w:t>"layer" : "</w:t>
      </w:r>
      <w:proofErr w:type="spellStart"/>
      <w:r>
        <w:t>LR_Not_Applicable</w:t>
      </w:r>
      <w:proofErr w:type="spellEnd"/>
      <w:r>
        <w:t xml:space="preserve">", </w:t>
      </w:r>
      <w:r>
        <w:br/>
      </w:r>
      <w:r>
        <w:tab/>
      </w:r>
      <w:r>
        <w:tab/>
      </w:r>
      <w:r>
        <w:tab/>
      </w:r>
      <w:r>
        <w:tab/>
      </w:r>
      <w:r>
        <w:tab/>
        <w:t xml:space="preserve">"md-name" : "Huawei/NCE", </w:t>
      </w:r>
      <w:r>
        <w:br/>
      </w:r>
      <w:r>
        <w:tab/>
      </w:r>
      <w:r>
        <w:tab/>
      </w:r>
      <w:r>
        <w:tab/>
      </w:r>
      <w:r>
        <w:tab/>
      </w:r>
      <w:r>
        <w:tab/>
        <w:t xml:space="preserve">"product-type" : "HUAWEI OSN902" </w:t>
      </w:r>
      <w:r>
        <w:br/>
      </w:r>
      <w:r>
        <w:tab/>
      </w:r>
      <w:r>
        <w:tab/>
      </w:r>
      <w:r>
        <w:tab/>
      </w:r>
      <w:r>
        <w:tab/>
        <w:t xml:space="preserve">} </w:t>
      </w:r>
      <w:r>
        <w:br/>
      </w:r>
      <w:r>
        <w:tab/>
      </w:r>
      <w:r>
        <w:tab/>
      </w:r>
      <w:r>
        <w:tab/>
        <w:t xml:space="preserve">} </w:t>
      </w:r>
      <w:r>
        <w:br/>
      </w:r>
      <w:r>
        <w:tab/>
      </w:r>
      <w:r>
        <w:tab/>
        <w:t xml:space="preserve">] </w:t>
      </w:r>
      <w:r>
        <w:br/>
      </w:r>
      <w:r>
        <w:tab/>
        <w:t xml:space="preserve">} </w:t>
      </w:r>
      <w:r>
        <w:br/>
        <w:t>}</w:t>
      </w:r>
    </w:p>
    <w:p w:rsidR="00AD2463" w:rsidRDefault="001B51C1">
      <w:r>
        <w:rPr>
          <w:b/>
        </w:rPr>
        <w:t>Response status code 400</w:t>
      </w:r>
      <w:r>
        <w:t>: Bad request</w:t>
      </w:r>
    </w:p>
    <w:p w:rsidR="00AD2463" w:rsidRDefault="001B51C1">
      <w:pPr>
        <w:pStyle w:val="TerminalDisplay"/>
      </w:pPr>
      <w:r>
        <w:t xml:space="preserve">HTTP/1.1 400 Bad Request </w:t>
      </w:r>
      <w:r>
        <w:br/>
        <w:t>Date: Mon</w:t>
      </w:r>
      <w:proofErr w:type="gramStart"/>
      <w:r>
        <w:t>,30</w:t>
      </w:r>
      <w:proofErr w:type="gramEnd"/>
      <w:r>
        <w:t xml:space="preserve"> Dec 2019 10:00:00 GMT </w:t>
      </w:r>
      <w:r>
        <w:br/>
        <w:t xml:space="preserve">Server: example-server </w:t>
      </w:r>
      <w:r>
        <w:br/>
        <w:t>Content-Type: application/</w:t>
      </w:r>
      <w:proofErr w:type="spellStart"/>
      <w:r>
        <w:t>json;charset</w:t>
      </w:r>
      <w:proofErr w:type="spellEnd"/>
      <w:r>
        <w:t xml:space="preserve">=UTF-8 </w:t>
      </w:r>
      <w:r>
        <w:br/>
        <w:t xml:space="preserve">Content-Length: 250 </w:t>
      </w:r>
      <w:r>
        <w:br/>
        <w:t xml:space="preserve">Connection: keep-alive </w:t>
      </w:r>
      <w:r>
        <w:br/>
      </w:r>
    </w:p>
    <w:p w:rsidR="00AD2463" w:rsidRDefault="001B51C1">
      <w:pPr>
        <w:pStyle w:val="41"/>
      </w:pPr>
      <w:bookmarkStart w:id="52" w:name="_EN-US_TOPIC_0317887092-chtext"/>
      <w:bookmarkStart w:id="53" w:name="_Toc89092515"/>
      <w:r>
        <w:t>Update Alarm Information</w:t>
      </w:r>
      <w:bookmarkEnd w:id="52"/>
      <w:bookmarkEnd w:id="53"/>
    </w:p>
    <w:p w:rsidR="00AD2463" w:rsidRDefault="001B51C1">
      <w:pPr>
        <w:pStyle w:val="BlockLabel"/>
      </w:pPr>
      <w:r>
        <w:t>Typical Scenarios</w:t>
      </w:r>
    </w:p>
    <w:p w:rsidR="00AD2463" w:rsidRDefault="001B51C1">
      <w:r>
        <w:t>The OSS needs to update alarm information, such as additional information.</w:t>
      </w:r>
    </w:p>
    <w:p w:rsidR="00AD2463" w:rsidRDefault="001B51C1">
      <w:pPr>
        <w:pStyle w:val="BlockLabel"/>
      </w:pPr>
      <w:r>
        <w:t>Functions</w:t>
      </w:r>
    </w:p>
    <w:p w:rsidR="00AD2463" w:rsidRDefault="001B51C1">
      <w:r>
        <w:t>Update alarm information.</w:t>
      </w:r>
    </w:p>
    <w:p w:rsidR="00AD2463" w:rsidRDefault="001B51C1">
      <w:pPr>
        <w:pStyle w:val="BlockLabel"/>
      </w:pPr>
      <w:r>
        <w:t>Constraints</w:t>
      </w:r>
    </w:p>
    <w:p w:rsidR="00AD2463" w:rsidRDefault="001B51C1">
      <w:r>
        <w:t>1. This interface supports only a maximum of ten concurrent calls.</w:t>
      </w:r>
    </w:p>
    <w:p w:rsidR="00AD2463" w:rsidRDefault="001B51C1">
      <w:r>
        <w:t>2. Only additional alarm information (such as ticket IDs) can be updated. Each call of this interface can update a maximum of 100 alarms at the same time.</w:t>
      </w:r>
    </w:p>
    <w:p w:rsidR="00AD2463" w:rsidRDefault="001B51C1">
      <w:pPr>
        <w:pStyle w:val="BlockLabel"/>
      </w:pPr>
      <w:r>
        <w:t>HTTP Method</w:t>
      </w:r>
    </w:p>
    <w:p w:rsidR="00AD2463" w:rsidRDefault="001B51C1">
      <w:r>
        <w:t>POST</w:t>
      </w:r>
    </w:p>
    <w:p w:rsidR="00AD2463" w:rsidRDefault="001B51C1">
      <w:pPr>
        <w:pStyle w:val="BlockLabel"/>
      </w:pPr>
      <w:r>
        <w:t>URI</w:t>
      </w:r>
    </w:p>
    <w:p w:rsidR="00AD2463" w:rsidRDefault="001B51C1">
      <w:r>
        <w:t>/</w:t>
      </w:r>
      <w:proofErr w:type="spellStart"/>
      <w:r>
        <w:t>restconf</w:t>
      </w:r>
      <w:proofErr w:type="spellEnd"/>
      <w:r>
        <w:t>/v1/operations/</w:t>
      </w:r>
      <w:proofErr w:type="spellStart"/>
      <w:r>
        <w:t>huawei-nce-alarm</w:t>
      </w:r>
      <w:proofErr w:type="gramStart"/>
      <w:r>
        <w:t>:update</w:t>
      </w:r>
      <w:proofErr w:type="gramEnd"/>
      <w:r>
        <w:t>-alarms</w:t>
      </w:r>
      <w:proofErr w:type="spellEnd"/>
    </w:p>
    <w:p w:rsidR="00AD2463" w:rsidRDefault="001B51C1">
      <w:pPr>
        <w:pStyle w:val="BlockLabel"/>
      </w:pPr>
      <w:r>
        <w:lastRenderedPageBreak/>
        <w:t>Request Parameters</w:t>
      </w:r>
    </w:p>
    <w:p w:rsidR="00AD2463" w:rsidRDefault="001B51C1">
      <w:pPr>
        <w:pStyle w:val="TableDescription"/>
      </w:pPr>
      <w:r>
        <w:t>body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update-alarm-input</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_d0e29926 \r \h</w:instrText>
            </w:r>
            <w:r>
              <w:fldChar w:fldCharType="separate"/>
            </w:r>
            <w:r w:rsidR="009C27B5">
              <w:t>Table 1-36</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Update alarm information.</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54" w:name="_d0e29926"/>
      <w:bookmarkEnd w:id="54"/>
      <w:r>
        <w:t>update-alarm-input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input</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_d0e29984 \r \h</w:instrText>
            </w:r>
            <w:r>
              <w:fldChar w:fldCharType="separate"/>
            </w:r>
            <w:r w:rsidR="009C27B5">
              <w:t>Table 1-37</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List of alarms to be updated.</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55" w:name="_d0e29984"/>
      <w:bookmarkEnd w:id="55"/>
      <w:r>
        <w:t>update-alarms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ARRAY_REFERENCE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_d0e30042 \r \h</w:instrText>
            </w:r>
            <w:r>
              <w:fldChar w:fldCharType="separate"/>
            </w:r>
            <w:r w:rsidR="009C27B5">
              <w:t>Table 1-38</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to be updated.</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56" w:name="_d0e30042"/>
      <w:bookmarkEnd w:id="56"/>
      <w:r>
        <w:t>alarm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time-created</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The value must meet the following regular expression: \\d{4}-\\d{2}-\\d{2}T\\d{2}:\\d{2}:\\</w:t>
            </w:r>
            <w:r>
              <w:lastRenderedPageBreak/>
              <w:t xml:space="preserve">d{2}(\\.\\d+)?(Z|[\\+\\-]\\d{2}:\\d{2}).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Alarm generation </w:t>
            </w:r>
            <w:proofErr w:type="gramStart"/>
            <w:r>
              <w:t>time, that</w:t>
            </w:r>
            <w:proofErr w:type="gramEnd"/>
            <w:r>
              <w:t xml:space="preserve"> is, time when the alarm is generated for the first time or generated again after being cleared. The time format is 2019-03-30T08:21:46.000Z. If alarm status (is-cleared, perceived-severity, or </w:t>
            </w:r>
            <w:r>
              <w:lastRenderedPageBreak/>
              <w:t>alarm-text) changes, the time-created node will not be affected but the last-changed node will be updated.</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"2019-03-30T08:21:46.000Z"</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is-</w:t>
            </w:r>
            <w:proofErr w:type="spellStart"/>
            <w:r>
              <w:t>acked</w:t>
            </w:r>
            <w:proofErr w:type="spellEnd"/>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proofErr w:type="spellStart"/>
            <w:r>
              <w:t>boolean</w:t>
            </w:r>
            <w:proofErr w:type="spellEnd"/>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Acknowledgment status of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false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resource-alarm-parameters</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_d0e30238 \r \h</w:instrText>
            </w:r>
            <w:r>
              <w:fldChar w:fldCharType="separate"/>
            </w:r>
            <w:r w:rsidR="009C27B5">
              <w:t>Table 1-39</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parameters in the resource view.</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x733-alarm-parameters</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_d0e30499 \r \h</w:instrText>
            </w:r>
            <w:r>
              <w:fldChar w:fldCharType="separate"/>
            </w:r>
            <w:r w:rsidR="009C27B5">
              <w:t>Table 1-41</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X.733 parameters of the alarm.</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operator-state-change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ARRAY_REFERENCE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_d0e30613 \r \h</w:instrText>
            </w:r>
            <w:r>
              <w:fldChar w:fldCharType="separate"/>
            </w:r>
            <w:r w:rsidR="009C27B5">
              <w:t>Table 1-42</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History of alarm operations performed by operators.</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alarm-parameters</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_d0e30755 \r \h</w:instrText>
            </w:r>
            <w:r>
              <w:fldChar w:fldCharType="separate"/>
            </w:r>
            <w:r w:rsidR="009C27B5">
              <w:t>Table 1-43</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Extended parameters in the northbound alarm model, compared with IETF.</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common-alarm-parameters</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_d0e31112 \r \h</w:instrText>
            </w:r>
            <w:r>
              <w:fldChar w:fldCharType="separate"/>
            </w:r>
            <w:r w:rsidR="009C27B5">
              <w:t>Table 1-44</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General alarm attributes.</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TableDescription"/>
      </w:pPr>
      <w:bookmarkStart w:id="57" w:name="_d0e30238"/>
      <w:bookmarkEnd w:id="57"/>
      <w:r>
        <w:t>resource-alarm-parameters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perceived-severity</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indeterminate</w:t>
            </w:r>
          </w:p>
          <w:p w:rsidR="00AD2463" w:rsidRDefault="001B51C1">
            <w:pPr>
              <w:pStyle w:val="ItemListinTable"/>
            </w:pPr>
            <w:r>
              <w:t>min</w:t>
            </w:r>
            <w:r>
              <w:lastRenderedPageBreak/>
              <w:t>or</w:t>
            </w:r>
          </w:p>
          <w:p w:rsidR="00AD2463" w:rsidRDefault="001B51C1">
            <w:pPr>
              <w:pStyle w:val="ItemListinTable"/>
            </w:pPr>
            <w:r>
              <w:t>warning</w:t>
            </w:r>
          </w:p>
          <w:p w:rsidR="00AD2463" w:rsidRDefault="001B51C1">
            <w:pPr>
              <w:pStyle w:val="ItemListinTable"/>
            </w:pPr>
            <w:r>
              <w:t>major</w:t>
            </w:r>
          </w:p>
          <w:p w:rsidR="00AD2463" w:rsidRDefault="001B51C1">
            <w:pPr>
              <w:pStyle w:val="ItemListinTable"/>
            </w:pPr>
            <w:r>
              <w:t>critical</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Current alarm severity.</w:t>
            </w:r>
          </w:p>
        </w:tc>
        <w:tc>
          <w:tcPr>
            <w:tcW w:w="1077" w:type="pct"/>
            <w:tcBorders>
              <w:top w:val="single" w:sz="6" w:space="0" w:color="000000"/>
              <w:bottom w:val="single" w:sz="6" w:space="0" w:color="000000"/>
            </w:tcBorders>
            <w:shd w:val="clear" w:color="auto" w:fill="auto"/>
          </w:tcPr>
          <w:p w:rsidR="00AD2463" w:rsidRDefault="001B51C1">
            <w:pPr>
              <w:pStyle w:val="TableText"/>
            </w:pPr>
            <w:r>
              <w:t>"major"</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is-cleared</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proofErr w:type="spellStart"/>
            <w:r>
              <w:t>boolean</w:t>
            </w:r>
            <w:proofErr w:type="spellEnd"/>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Clearance status.</w:t>
            </w:r>
          </w:p>
        </w:tc>
        <w:tc>
          <w:tcPr>
            <w:tcW w:w="1077" w:type="pct"/>
            <w:tcBorders>
              <w:top w:val="single" w:sz="6" w:space="0" w:color="000000"/>
              <w:bottom w:val="single" w:sz="6" w:space="0" w:color="000000"/>
            </w:tcBorders>
            <w:shd w:val="clear" w:color="auto" w:fill="auto"/>
          </w:tcPr>
          <w:p w:rsidR="00AD2463" w:rsidRDefault="001B51C1">
            <w:pPr>
              <w:pStyle w:val="TableText"/>
            </w:pPr>
            <w:r>
              <w:t>false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status-change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ARRAY_REFERENCE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_d0e30380 \r \h</w:instrText>
            </w:r>
            <w:r>
              <w:fldChar w:fldCharType="separate"/>
            </w:r>
            <w:r w:rsidR="009C27B5">
              <w:t>Table 1-40</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change history, including is-cleared, perceived-severity, and alarm-text changes.</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last-changed</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The value must meet the following regular expression: \\d{4}-\\d{2}-\\d{2}T\\d{2}:\\d{2}:\\d{2}(\\.\\d+)?(Z|[\\+\\-]\\d{2}:\\d{2}).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Latest update time, in format of 2019-03-30T08:21:46.000Z. Change scenarios include is-cleared, perceived-severity, and alarm-text. For a fault alarm, enter its occurrence time. For a clear alarm, enter the clearance time. This parameter does not reflect the time of severity changes.</w:t>
            </w:r>
          </w:p>
        </w:tc>
        <w:tc>
          <w:tcPr>
            <w:tcW w:w="1077" w:type="pct"/>
            <w:tcBorders>
              <w:top w:val="single" w:sz="6" w:space="0" w:color="000000"/>
              <w:bottom w:val="single" w:sz="6" w:space="0" w:color="000000"/>
            </w:tcBorders>
            <w:shd w:val="clear" w:color="auto" w:fill="auto"/>
          </w:tcPr>
          <w:p w:rsidR="00AD2463" w:rsidRDefault="001B51C1">
            <w:pPr>
              <w:pStyle w:val="TableText"/>
            </w:pPr>
            <w:r>
              <w:t>"2019-03-30T08:21:46.000Z"</w:t>
            </w:r>
          </w:p>
        </w:tc>
      </w:tr>
    </w:tbl>
    <w:p w:rsidR="00AD2463" w:rsidRDefault="00AD2463"/>
    <w:p w:rsidR="00AD2463" w:rsidRDefault="001B51C1">
      <w:pPr>
        <w:pStyle w:val="TableDescription"/>
      </w:pPr>
      <w:bookmarkStart w:id="58" w:name="_d0e30380"/>
      <w:bookmarkEnd w:id="58"/>
      <w:r>
        <w:t>alarm-state-change-parameters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perceived-severity</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indeterminate</w:t>
            </w:r>
          </w:p>
          <w:p w:rsidR="00AD2463" w:rsidRDefault="001B51C1">
            <w:pPr>
              <w:pStyle w:val="ItemListinTable"/>
            </w:pPr>
            <w:r>
              <w:t>min</w:t>
            </w:r>
            <w:r>
              <w:lastRenderedPageBreak/>
              <w:t>or</w:t>
            </w:r>
          </w:p>
          <w:p w:rsidR="00AD2463" w:rsidRDefault="001B51C1">
            <w:pPr>
              <w:pStyle w:val="ItemListinTable"/>
            </w:pPr>
            <w:r>
              <w:t>warning</w:t>
            </w:r>
          </w:p>
          <w:p w:rsidR="00AD2463" w:rsidRDefault="001B51C1">
            <w:pPr>
              <w:pStyle w:val="ItemListinTable"/>
            </w:pPr>
            <w:r>
              <w:t>major</w:t>
            </w:r>
          </w:p>
          <w:p w:rsidR="00AD2463" w:rsidRDefault="001B51C1">
            <w:pPr>
              <w:pStyle w:val="ItemListinTable"/>
            </w:pPr>
            <w:r>
              <w:t>critical</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severity (changeable).</w:t>
            </w:r>
          </w:p>
        </w:tc>
        <w:tc>
          <w:tcPr>
            <w:tcW w:w="1077" w:type="pct"/>
            <w:tcBorders>
              <w:top w:val="single" w:sz="6" w:space="0" w:color="000000"/>
              <w:bottom w:val="single" w:sz="6" w:space="0" w:color="000000"/>
            </w:tcBorders>
            <w:shd w:val="clear" w:color="auto" w:fill="auto"/>
          </w:tcPr>
          <w:p w:rsidR="00AD2463" w:rsidRDefault="001B51C1">
            <w:pPr>
              <w:pStyle w:val="TableText"/>
            </w:pPr>
            <w:r>
              <w:t>"critical"</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alarm-text</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status change. This parameter takes effect only when the alarm experiences clearance, acknowledgment, or severity changes.</w:t>
            </w:r>
          </w:p>
        </w:tc>
        <w:tc>
          <w:tcPr>
            <w:tcW w:w="1077" w:type="pct"/>
            <w:tcBorders>
              <w:top w:val="single" w:sz="6" w:space="0" w:color="000000"/>
              <w:bottom w:val="single" w:sz="6" w:space="0" w:color="000000"/>
            </w:tcBorders>
            <w:shd w:val="clear" w:color="auto" w:fill="auto"/>
          </w:tcPr>
          <w:p w:rsidR="00AD2463" w:rsidRDefault="001B51C1">
            <w:pPr>
              <w:pStyle w:val="TableText"/>
            </w:pPr>
            <w:r>
              <w:t>"Alarm cleared."</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time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The value must meet the following regular expression: \\d{4}-\\d{2}-\\d{2}T\\d{2}:\\d{2}:\\d{2}(\\.\\d+)?(Z|[\\+\\-]\\d{2}:\\d{2}).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Time when the alarm status changes, in the format of 2019-03-30T08:21:46.000Z. This parameter takes effect only when an event or alarm is reported, or an alarm experiences clearance, acknowledgment, or severity changes.</w:t>
            </w:r>
          </w:p>
        </w:tc>
        <w:tc>
          <w:tcPr>
            <w:tcW w:w="1077" w:type="pct"/>
            <w:tcBorders>
              <w:top w:val="single" w:sz="6" w:space="0" w:color="000000"/>
              <w:bottom w:val="single" w:sz="6" w:space="0" w:color="000000"/>
            </w:tcBorders>
            <w:shd w:val="clear" w:color="auto" w:fill="auto"/>
          </w:tcPr>
          <w:p w:rsidR="00AD2463" w:rsidRDefault="001B51C1">
            <w:pPr>
              <w:pStyle w:val="TableText"/>
            </w:pPr>
            <w:r>
              <w:t>"2019-03-30T08:21:46.000Z"</w:t>
            </w:r>
          </w:p>
        </w:tc>
      </w:tr>
    </w:tbl>
    <w:p w:rsidR="00AD2463" w:rsidRDefault="00AD2463"/>
    <w:p w:rsidR="00AD2463" w:rsidRDefault="001B51C1">
      <w:pPr>
        <w:pStyle w:val="TableDescription"/>
      </w:pPr>
      <w:bookmarkStart w:id="59" w:name="_d0e30499"/>
      <w:bookmarkEnd w:id="59"/>
      <w:r>
        <w:t>x733-alarm-parameters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probable-cause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int64</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Alarm cause. This parameter is reserved. For details about possible causes, </w:t>
            </w:r>
            <w:r>
              <w:lastRenderedPageBreak/>
              <w:t>see probable-cause in alarm-parameters.</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event-type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other-alarm</w:t>
            </w:r>
          </w:p>
          <w:p w:rsidR="00AD2463" w:rsidRDefault="001B51C1">
            <w:pPr>
              <w:pStyle w:val="ItemListinTable"/>
            </w:pPr>
            <w:r>
              <w:t>communications-alarm</w:t>
            </w:r>
          </w:p>
          <w:p w:rsidR="00AD2463" w:rsidRDefault="001B51C1">
            <w:pPr>
              <w:pStyle w:val="ItemListinTable"/>
            </w:pPr>
            <w:r>
              <w:t>quality-of-service-alarm</w:t>
            </w:r>
          </w:p>
          <w:p w:rsidR="00AD2463" w:rsidRDefault="001B51C1">
            <w:pPr>
              <w:pStyle w:val="ItemListinTable"/>
            </w:pPr>
            <w:r>
              <w:t>processing-error-alarm</w:t>
            </w:r>
          </w:p>
          <w:p w:rsidR="00AD2463" w:rsidRDefault="001B51C1">
            <w:pPr>
              <w:pStyle w:val="ItemListinTable"/>
            </w:pPr>
            <w:r>
              <w:t>equipment-alarm</w:t>
            </w:r>
          </w:p>
          <w:p w:rsidR="00AD2463" w:rsidRDefault="001B51C1">
            <w:pPr>
              <w:pStyle w:val="ItemListinTable"/>
            </w:pPr>
            <w:r>
              <w:t>environmental-alarm</w:t>
            </w:r>
          </w:p>
          <w:p w:rsidR="00AD2463" w:rsidRDefault="001B51C1">
            <w:pPr>
              <w:pStyle w:val="ItemListinTable"/>
            </w:pPr>
            <w:r>
              <w:t>integrity-violation-alarm</w:t>
            </w:r>
          </w:p>
          <w:p w:rsidR="00AD2463" w:rsidRDefault="001B51C1">
            <w:pPr>
              <w:pStyle w:val="ItemListinTable"/>
            </w:pPr>
            <w:r>
              <w:t>operational-</w:t>
            </w:r>
            <w:r>
              <w:lastRenderedPageBreak/>
              <w:t>violation-alarm</w:t>
            </w:r>
          </w:p>
          <w:p w:rsidR="00AD2463" w:rsidRDefault="001B51C1">
            <w:pPr>
              <w:pStyle w:val="ItemListinTable"/>
            </w:pPr>
            <w:r>
              <w:t>physical-violation-alarm</w:t>
            </w:r>
          </w:p>
          <w:p w:rsidR="00AD2463" w:rsidRDefault="001B51C1">
            <w:pPr>
              <w:pStyle w:val="ItemListinTable"/>
            </w:pPr>
            <w:r>
              <w:t>security-service-or-mechanism-violation-alarm</w:t>
            </w:r>
          </w:p>
          <w:p w:rsidR="00AD2463" w:rsidRDefault="001B51C1">
            <w:pPr>
              <w:pStyle w:val="ItemListinTable"/>
            </w:pPr>
            <w:r>
              <w:t>time-domain-violation-alarm</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type defined by ITU-T.</w:t>
            </w:r>
          </w:p>
        </w:tc>
        <w:tc>
          <w:tcPr>
            <w:tcW w:w="1077" w:type="pct"/>
            <w:tcBorders>
              <w:top w:val="single" w:sz="6" w:space="0" w:color="000000"/>
              <w:bottom w:val="single" w:sz="6" w:space="0" w:color="000000"/>
            </w:tcBorders>
            <w:shd w:val="clear" w:color="auto" w:fill="auto"/>
          </w:tcPr>
          <w:p w:rsidR="00AD2463" w:rsidRDefault="001B51C1">
            <w:pPr>
              <w:pStyle w:val="TableText"/>
            </w:pPr>
            <w:r>
              <w:t>"equipment-alarm"</w:t>
            </w:r>
          </w:p>
        </w:tc>
      </w:tr>
    </w:tbl>
    <w:p w:rsidR="00AD2463" w:rsidRDefault="00AD2463"/>
    <w:p w:rsidR="00AD2463" w:rsidRDefault="001B51C1">
      <w:pPr>
        <w:pStyle w:val="TableDescription"/>
      </w:pPr>
      <w:bookmarkStart w:id="60" w:name="_d0e30613"/>
      <w:bookmarkEnd w:id="60"/>
      <w:r>
        <w:t>operator-parameters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operator</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operator.</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roofErr w:type="spellStart"/>
            <w:r>
              <w:t>nbitest</w:t>
            </w:r>
            <w:proofErr w:type="spellEnd"/>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text</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Additional operation information.</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state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none</w:t>
            </w:r>
          </w:p>
          <w:p w:rsidR="00AD2463" w:rsidRDefault="001B51C1">
            <w:pPr>
              <w:pStyle w:val="ItemListinTable"/>
            </w:pPr>
            <w:proofErr w:type="spellStart"/>
            <w:r>
              <w:lastRenderedPageBreak/>
              <w:t>ack</w:t>
            </w:r>
            <w:proofErr w:type="spellEnd"/>
          </w:p>
          <w:p w:rsidR="00AD2463" w:rsidRDefault="001B51C1">
            <w:pPr>
              <w:pStyle w:val="ItemListinTable"/>
            </w:pPr>
            <w:r>
              <w:t>shelved</w:t>
            </w:r>
          </w:p>
          <w:p w:rsidR="00AD2463" w:rsidRDefault="001B51C1">
            <w:pPr>
              <w:pStyle w:val="ItemListinTable"/>
            </w:pPr>
            <w:proofErr w:type="spellStart"/>
            <w:r>
              <w:t>unshelved</w:t>
            </w:r>
            <w:proofErr w:type="spellEnd"/>
          </w:p>
          <w:p w:rsidR="00AD2463" w:rsidRDefault="001B51C1">
            <w:pPr>
              <w:pStyle w:val="ItemListinTable"/>
            </w:pPr>
            <w:r>
              <w:t>closed</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Alarm status from operators' </w:t>
            </w:r>
            <w:r>
              <w:lastRenderedPageBreak/>
              <w:t xml:space="preserve">perspective. The options are as follows: - none - </w:t>
            </w:r>
            <w:proofErr w:type="spellStart"/>
            <w:r>
              <w:t>ack</w:t>
            </w:r>
            <w:proofErr w:type="spellEnd"/>
            <w:r>
              <w:t xml:space="preserve"> - shelved - </w:t>
            </w:r>
            <w:proofErr w:type="spellStart"/>
            <w:r>
              <w:t>unshelved</w:t>
            </w:r>
            <w:proofErr w:type="spellEnd"/>
            <w:r>
              <w:t xml:space="preserve"> - closed</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w:t>
            </w:r>
            <w:proofErr w:type="spellStart"/>
            <w:r>
              <w:t>ack</w:t>
            </w:r>
            <w:proofErr w:type="spellEnd"/>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time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The value must meet the following regular expression: \\d{4}-\\d{2}-\\d{2}T\\d{2}:\\d{2}:\\d{2}(\\.\\d+)?(Z|[\\+\\-]\\d{2}:\\d{2}).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Operation time, in format of 2019-03-30T08:21:46.000Z.</w:t>
            </w:r>
          </w:p>
        </w:tc>
        <w:tc>
          <w:tcPr>
            <w:tcW w:w="1077" w:type="pct"/>
            <w:tcBorders>
              <w:top w:val="single" w:sz="6" w:space="0" w:color="000000"/>
              <w:bottom w:val="single" w:sz="6" w:space="0" w:color="000000"/>
            </w:tcBorders>
            <w:shd w:val="clear" w:color="auto" w:fill="auto"/>
          </w:tcPr>
          <w:p w:rsidR="00AD2463" w:rsidRDefault="001B51C1">
            <w:pPr>
              <w:pStyle w:val="TableText"/>
            </w:pPr>
            <w:r>
              <w:t>"2019-03-30T08:21:46.000Z"</w:t>
            </w:r>
          </w:p>
        </w:tc>
      </w:tr>
    </w:tbl>
    <w:p w:rsidR="00AD2463" w:rsidRDefault="00AD2463"/>
    <w:p w:rsidR="00AD2463" w:rsidRDefault="001B51C1">
      <w:pPr>
        <w:pStyle w:val="TableDescription"/>
      </w:pPr>
      <w:bookmarkStart w:id="61" w:name="_d0e30755"/>
      <w:bookmarkEnd w:id="61"/>
      <w:r>
        <w:t>alarm-parameters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repair-action</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handling suggestions.</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ne-name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768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Name of the NE where the alarm is generated. If the alarm is reported from an NE, enter the NE name. If the alarm is reported from a system service, enter OSS. If the alarm is reported from </w:t>
            </w:r>
            <w:r>
              <w:lastRenderedPageBreak/>
              <w:t>the performance module, enter an NE name.</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"NE(9-95)"</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location-info</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2250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location information, which cannot be parsed and is in format of 8-N1EDQ41-5(SDH-5)-VC4:5-VC12:16[1-6-1].</w:t>
            </w:r>
          </w:p>
        </w:tc>
        <w:tc>
          <w:tcPr>
            <w:tcW w:w="1077" w:type="pct"/>
            <w:tcBorders>
              <w:top w:val="single" w:sz="6" w:space="0" w:color="000000"/>
              <w:bottom w:val="single" w:sz="6" w:space="0" w:color="000000"/>
            </w:tcBorders>
            <w:shd w:val="clear" w:color="auto" w:fill="auto"/>
          </w:tcPr>
          <w:p w:rsidR="00AD2463" w:rsidRDefault="001B51C1">
            <w:pPr>
              <w:pStyle w:val="TableText"/>
            </w:pPr>
            <w:r>
              <w:t>"0-subrack-108-U1PSU-OTHER"</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native-probable-cause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768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name, which briefly describes the related fault symptom.</w:t>
            </w:r>
          </w:p>
        </w:tc>
        <w:tc>
          <w:tcPr>
            <w:tcW w:w="1077" w:type="pct"/>
            <w:tcBorders>
              <w:top w:val="single" w:sz="6" w:space="0" w:color="000000"/>
              <w:bottom w:val="single" w:sz="6" w:space="0" w:color="000000"/>
            </w:tcBorders>
            <w:shd w:val="clear" w:color="auto" w:fill="auto"/>
          </w:tcPr>
          <w:p w:rsidR="00AD2463" w:rsidRDefault="001B51C1">
            <w:pPr>
              <w:pStyle w:val="TableText"/>
            </w:pPr>
            <w:r>
              <w:t>"POWER_FAIL"</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probable-cause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65535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Possible causes of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"(1</w:t>
            </w:r>
            <w:proofErr w:type="gramStart"/>
            <w:r>
              <w:t>)The</w:t>
            </w:r>
            <w:proofErr w:type="gramEnd"/>
            <w:r>
              <w:t xml:space="preserve"> standby power is off;(2)The power board is failed;(3)The power supply of the board is aged."</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root-cause-identifier</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proofErr w:type="spellStart"/>
            <w:r>
              <w:t>boolean</w:t>
            </w:r>
            <w:proofErr w:type="spellEnd"/>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Whether it is a root alarm.</w:t>
            </w:r>
          </w:p>
        </w:tc>
        <w:tc>
          <w:tcPr>
            <w:tcW w:w="1077" w:type="pct"/>
            <w:tcBorders>
              <w:top w:val="single" w:sz="6" w:space="0" w:color="000000"/>
              <w:bottom w:val="single" w:sz="6" w:space="0" w:color="000000"/>
            </w:tcBorders>
            <w:shd w:val="clear" w:color="auto" w:fill="auto"/>
          </w:tcPr>
          <w:p w:rsidR="00AD2463" w:rsidRDefault="001B51C1">
            <w:pPr>
              <w:pStyle w:val="TableText"/>
            </w:pPr>
            <w:r>
              <w:t>false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ems-time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The value must meet the following regular expression: \\d{4}-\\d{2}-\\d{2}T\\d{2}:\\d{2}:\\d{2}(\\.\\d+)?(Z|[\\+\\-]\\d{2}:</w:t>
            </w:r>
            <w:r>
              <w:lastRenderedPageBreak/>
              <w:t xml:space="preserve">\\d{2}).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Time when the alarm arrives at the EMS, in format of 2019-03-30T08:21:46.000Z.</w:t>
            </w:r>
          </w:p>
        </w:tc>
        <w:tc>
          <w:tcPr>
            <w:tcW w:w="1077" w:type="pct"/>
            <w:tcBorders>
              <w:top w:val="single" w:sz="6" w:space="0" w:color="000000"/>
              <w:bottom w:val="single" w:sz="6" w:space="0" w:color="000000"/>
            </w:tcBorders>
            <w:shd w:val="clear" w:color="auto" w:fill="auto"/>
          </w:tcPr>
          <w:p w:rsidR="00AD2463" w:rsidRDefault="001B51C1">
            <w:pPr>
              <w:pStyle w:val="TableText"/>
            </w:pPr>
            <w:r>
              <w:t>"2019-03-30T08:21:46.000Z"</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alarm-serial-number</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64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log SN.</w:t>
            </w:r>
          </w:p>
        </w:tc>
        <w:tc>
          <w:tcPr>
            <w:tcW w:w="1077" w:type="pct"/>
            <w:tcBorders>
              <w:top w:val="single" w:sz="6" w:space="0" w:color="000000"/>
              <w:bottom w:val="single" w:sz="6" w:space="0" w:color="000000"/>
            </w:tcBorders>
            <w:shd w:val="clear" w:color="auto" w:fill="auto"/>
          </w:tcPr>
          <w:p w:rsidR="00AD2463" w:rsidRDefault="001B51C1">
            <w:pPr>
              <w:pStyle w:val="TableText"/>
            </w:pPr>
            <w:r>
              <w:t>"39621"</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reason-id</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int64</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cause ID. (One alarm may have multiple causes. This parameter is used to identify the specific cause of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125</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tenant-id</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1536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Tenant ID, which is involved only in the tenant scenario.</w:t>
            </w:r>
          </w:p>
        </w:tc>
        <w:tc>
          <w:tcPr>
            <w:tcW w:w="1077" w:type="pct"/>
            <w:tcBorders>
              <w:top w:val="single" w:sz="6" w:space="0" w:color="000000"/>
              <w:bottom w:val="single" w:sz="6" w:space="0" w:color="000000"/>
            </w:tcBorders>
            <w:shd w:val="clear" w:color="auto" w:fill="auto"/>
          </w:tcPr>
          <w:p w:rsidR="00AD2463" w:rsidRDefault="001B51C1">
            <w:pPr>
              <w:pStyle w:val="TableText"/>
            </w:pPr>
            <w:r>
              <w:t>"00000000-0000-0000-0000-000000000000"</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tenant</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1536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Tenant name, which is involved only in the tenant scenario.</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roofErr w:type="spellStart"/>
            <w:r>
              <w:t>DefaultOrganization</w:t>
            </w:r>
            <w:proofErr w:type="spellEnd"/>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alarm-text</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65535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description, which should describe the fault symptom and provide handling suggestions.</w:t>
            </w:r>
          </w:p>
        </w:tc>
        <w:tc>
          <w:tcPr>
            <w:tcW w:w="1077" w:type="pct"/>
            <w:tcBorders>
              <w:top w:val="single" w:sz="6" w:space="0" w:color="000000"/>
              <w:bottom w:val="single" w:sz="6" w:space="0" w:color="000000"/>
            </w:tcBorders>
            <w:shd w:val="clear" w:color="auto" w:fill="auto"/>
          </w:tcPr>
          <w:p w:rsidR="00AD2463" w:rsidRDefault="001B51C1">
            <w:pPr>
              <w:pStyle w:val="TableText"/>
            </w:pPr>
            <w:r>
              <w:t>"Power failure"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other-info</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Yes</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750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additional information</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roofErr w:type="spellStart"/>
            <w:r>
              <w:t>OrderNumber</w:t>
            </w:r>
            <w:proofErr w:type="spellEnd"/>
            <w:r>
              <w:t xml:space="preserve">=ITSM-9FLOIBMX2PV1KU8C, </w:t>
            </w:r>
            <w:proofErr w:type="spellStart"/>
            <w:r>
              <w:t>Src</w:t>
            </w:r>
            <w:proofErr w:type="spellEnd"/>
            <w:r>
              <w:t xml:space="preserve">=*.*.*.*, </w:t>
            </w:r>
            <w:proofErr w:type="spellStart"/>
            <w:r>
              <w:t>Dst</w:t>
            </w:r>
            <w:proofErr w:type="spellEnd"/>
            <w:r>
              <w:t xml:space="preserve">=*.*.*.*, Index=31, Alarm Parameter II(hex) 0x00, </w:t>
            </w:r>
            <w:proofErr w:type="spellStart"/>
            <w:r>
              <w:t>ss</w:t>
            </w:r>
            <w:proofErr w:type="spellEnd"/>
            <w:r>
              <w:t>=</w:t>
            </w:r>
            <w:proofErr w:type="spellStart"/>
            <w:r>
              <w:t>rrrrr</w:t>
            </w:r>
            <w:proofErr w:type="spellEnd"/>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proofErr w:type="spellStart"/>
            <w:r>
              <w:t>ip</w:t>
            </w:r>
            <w:proofErr w:type="spellEnd"/>
            <w:r>
              <w:t>-address</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IP address of the alarm source</w:t>
            </w:r>
          </w:p>
        </w:tc>
        <w:tc>
          <w:tcPr>
            <w:tcW w:w="1077" w:type="pct"/>
            <w:tcBorders>
              <w:top w:val="single" w:sz="6" w:space="0" w:color="000000"/>
              <w:bottom w:val="single" w:sz="6" w:space="0" w:color="000000"/>
            </w:tcBorders>
            <w:shd w:val="clear" w:color="auto" w:fill="auto"/>
          </w:tcPr>
          <w:p w:rsidR="00AD2463" w:rsidRDefault="001B51C1">
            <w:pPr>
              <w:pStyle w:val="TableText"/>
            </w:pPr>
            <w:r>
              <w:t>"127.0.0.1"</w:t>
            </w:r>
          </w:p>
        </w:tc>
      </w:tr>
    </w:tbl>
    <w:p w:rsidR="00AD2463" w:rsidRDefault="00AD2463"/>
    <w:p w:rsidR="00AD2463" w:rsidRDefault="001B51C1">
      <w:pPr>
        <w:pStyle w:val="TableDescription"/>
      </w:pPr>
      <w:bookmarkStart w:id="62" w:name="_d0e31112"/>
      <w:bookmarkEnd w:id="62"/>
      <w:r>
        <w:t>common-alarm-parameters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alt-</w:t>
            </w:r>
            <w:r>
              <w:lastRenderedPageBreak/>
              <w:t>resource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array&lt;st</w:t>
            </w:r>
            <w:r>
              <w:lastRenderedPageBreak/>
              <w:t>ring&gt;</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 xml:space="preserve">Each </w:t>
            </w:r>
            <w:r>
              <w:lastRenderedPageBreak/>
              <w:t xml:space="preserve">item has 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List of other </w:t>
            </w:r>
            <w:r>
              <w:lastRenderedPageBreak/>
              <w:t>identification modes for the resource object where the alarm is generated.</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The value must meet the following regular expression: \\</w:t>
            </w:r>
            <w:proofErr w:type="gramStart"/>
            <w:r>
              <w:t>w{</w:t>
            </w:r>
            <w:proofErr w:type="gramEnd"/>
            <w:r>
              <w:t xml:space="preserve">8}(-\\w{4}){3}-\\w{12}|OSS.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Resource object of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"ad3028ba-c7d4-11ea-ad00-286ed489e617"</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resource-</w:t>
            </w:r>
            <w:proofErr w:type="spellStart"/>
            <w:r>
              <w:t>url</w:t>
            </w:r>
            <w:proofErr w:type="spellEnd"/>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4096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URL of the object associated with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"/restconf/v2/data/huawei-nce-resource-inventory:network-elements/network-element/ad3028ba-c7d4-11ea-ad00-286ed489e617"</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related-alarm</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ARRAY_REFERENCE</w:t>
            </w:r>
          </w:p>
        </w:tc>
        <w:tc>
          <w:tcPr>
            <w:tcW w:w="1169" w:type="pct"/>
            <w:gridSpan w:val="2"/>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For details, see </w:t>
            </w:r>
            <w:r>
              <w:fldChar w:fldCharType="begin"/>
            </w:r>
            <w:r>
              <w:instrText>REF _d0e31433 \r \h</w:instrText>
            </w:r>
            <w:r>
              <w:fldChar w:fldCharType="separate"/>
            </w:r>
            <w:r w:rsidR="009C27B5">
              <w:t>Table 1-45</w:t>
            </w:r>
            <w:r>
              <w:fldChar w:fldCharType="end"/>
            </w:r>
            <w:r>
              <w:t xml:space="preserve">. </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Associated alarm.</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alarm-type-qualifier</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 type UUID.</w:t>
            </w:r>
          </w:p>
        </w:tc>
        <w:tc>
          <w:tcPr>
            <w:tcW w:w="1077" w:type="pct"/>
            <w:tcBorders>
              <w:top w:val="single" w:sz="6" w:space="0" w:color="000000"/>
              <w:bottom w:val="single" w:sz="6" w:space="0" w:color="000000"/>
            </w:tcBorders>
            <w:shd w:val="clear" w:color="auto" w:fill="auto"/>
          </w:tcPr>
          <w:p w:rsidR="00AD2463" w:rsidRDefault="001B51C1">
            <w:pPr>
              <w:pStyle w:val="TableText"/>
            </w:pPr>
            <w:r>
              <w:t>"100000-299"</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impacted-resource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array&lt;string&gt;</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Each item has 0 to 1536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List of the resource objects that may be affected by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root-cause-</w:t>
            </w:r>
            <w:r>
              <w:lastRenderedPageBreak/>
              <w:t>resource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array&lt;string&gt;</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Each item </w:t>
            </w:r>
            <w:r>
              <w:lastRenderedPageBreak/>
              <w:t xml:space="preserve">has 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List of resource objects for the </w:t>
            </w:r>
            <w:r>
              <w:lastRenderedPageBreak/>
              <w:t>root alarm.</w:t>
            </w:r>
          </w:p>
        </w:tc>
        <w:tc>
          <w:tcPr>
            <w:tcW w:w="1077" w:type="pct"/>
            <w:tcBorders>
              <w:top w:val="single" w:sz="6" w:space="0" w:color="000000"/>
              <w:bottom w:val="single" w:sz="6" w:space="0" w:color="000000"/>
            </w:tcBorders>
            <w:shd w:val="clear" w:color="auto" w:fill="auto"/>
          </w:tcPr>
          <w:p w:rsidR="00AD2463" w:rsidRDefault="001B51C1">
            <w:pPr>
              <w:pStyle w:val="TableText"/>
            </w:pPr>
            <w:r>
              <w:lastRenderedPageBreak/>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alarm-type-id</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ItemListinTable"/>
            </w:pPr>
            <w:r>
              <w:t>other-alarm</w:t>
            </w:r>
          </w:p>
          <w:p w:rsidR="00AD2463" w:rsidRDefault="001B51C1">
            <w:pPr>
              <w:pStyle w:val="ItemListinTable"/>
            </w:pPr>
            <w:r>
              <w:t>communications-alarm</w:t>
            </w:r>
          </w:p>
          <w:p w:rsidR="00AD2463" w:rsidRDefault="001B51C1">
            <w:pPr>
              <w:pStyle w:val="ItemListinTable"/>
            </w:pPr>
            <w:r>
              <w:t>quality-of-service-alarm</w:t>
            </w:r>
          </w:p>
          <w:p w:rsidR="00AD2463" w:rsidRDefault="001B51C1">
            <w:pPr>
              <w:pStyle w:val="ItemListinTable"/>
            </w:pPr>
            <w:r>
              <w:t>processing-error-alarm</w:t>
            </w:r>
          </w:p>
          <w:p w:rsidR="00AD2463" w:rsidRDefault="001B51C1">
            <w:pPr>
              <w:pStyle w:val="ItemListinTable"/>
            </w:pPr>
            <w:r>
              <w:t>equipment-alarm</w:t>
            </w:r>
          </w:p>
          <w:p w:rsidR="00AD2463" w:rsidRDefault="001B51C1">
            <w:pPr>
              <w:pStyle w:val="ItemListinTable"/>
            </w:pPr>
            <w:r>
              <w:t>environmental-alarm</w:t>
            </w:r>
          </w:p>
          <w:p w:rsidR="00AD2463" w:rsidRDefault="001B51C1">
            <w:pPr>
              <w:pStyle w:val="ItemListinTable"/>
            </w:pPr>
            <w:r>
              <w:t>integrity-violation-alarm</w:t>
            </w:r>
          </w:p>
          <w:p w:rsidR="00AD2463" w:rsidRDefault="001B51C1">
            <w:pPr>
              <w:pStyle w:val="ItemListinTable"/>
            </w:pPr>
            <w:r>
              <w:t>operatio</w:t>
            </w:r>
            <w:r>
              <w:lastRenderedPageBreak/>
              <w:t>nal-violation-alarm</w:t>
            </w:r>
          </w:p>
          <w:p w:rsidR="00AD2463" w:rsidRDefault="001B51C1">
            <w:pPr>
              <w:pStyle w:val="ItemListinTable"/>
            </w:pPr>
            <w:r>
              <w:t>physical-violation-alarm</w:t>
            </w:r>
          </w:p>
          <w:p w:rsidR="00AD2463" w:rsidRDefault="001B51C1">
            <w:pPr>
              <w:pStyle w:val="ItemListinTable"/>
            </w:pPr>
            <w:r>
              <w:t>security-service-or-mechanism-violation-alarm</w:t>
            </w:r>
          </w:p>
          <w:p w:rsidR="00AD2463" w:rsidRDefault="001B51C1">
            <w:pPr>
              <w:pStyle w:val="ItemListinTable"/>
            </w:pPr>
            <w:r>
              <w:t>time-domain-violation-alarm</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lastRenderedPageBreak/>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Description of the alarm type.</w:t>
            </w:r>
          </w:p>
        </w:tc>
        <w:tc>
          <w:tcPr>
            <w:tcW w:w="1077" w:type="pct"/>
            <w:tcBorders>
              <w:top w:val="single" w:sz="6" w:space="0" w:color="000000"/>
              <w:bottom w:val="single" w:sz="6" w:space="0" w:color="000000"/>
            </w:tcBorders>
            <w:shd w:val="clear" w:color="auto" w:fill="auto"/>
          </w:tcPr>
          <w:p w:rsidR="00AD2463" w:rsidRDefault="001B51C1">
            <w:pPr>
              <w:pStyle w:val="TableText"/>
            </w:pPr>
            <w:r>
              <w:t>"security-service-or-mechanism-violation-alarm"</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layer</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Service layer.</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roofErr w:type="spellStart"/>
            <w:r>
              <w:t>LR_Not_Applicable</w:t>
            </w:r>
            <w:proofErr w:type="spellEnd"/>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md-name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256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Name of the system that sends the alarm.</w:t>
            </w:r>
          </w:p>
        </w:tc>
        <w:tc>
          <w:tcPr>
            <w:tcW w:w="1077" w:type="pct"/>
            <w:tcBorders>
              <w:top w:val="single" w:sz="6" w:space="0" w:color="000000"/>
              <w:bottom w:val="single" w:sz="6" w:space="0" w:color="000000"/>
            </w:tcBorders>
            <w:shd w:val="clear" w:color="auto" w:fill="auto"/>
          </w:tcPr>
          <w:p w:rsidR="00AD2463" w:rsidRDefault="001B51C1">
            <w:pPr>
              <w:pStyle w:val="TableText"/>
            </w:pPr>
            <w:r>
              <w:t>"Huawei/NCE"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product-type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 xml:space="preserve">0 to 192 characters. </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NE type.</w:t>
            </w:r>
          </w:p>
        </w:tc>
        <w:tc>
          <w:tcPr>
            <w:tcW w:w="1077" w:type="pct"/>
            <w:tcBorders>
              <w:top w:val="single" w:sz="6" w:space="0" w:color="000000"/>
              <w:bottom w:val="single" w:sz="6" w:space="0" w:color="000000"/>
            </w:tcBorders>
            <w:shd w:val="clear" w:color="auto" w:fill="auto"/>
          </w:tcPr>
          <w:p w:rsidR="00AD2463" w:rsidRDefault="001B51C1">
            <w:pPr>
              <w:pStyle w:val="TableText"/>
            </w:pPr>
            <w:r>
              <w:t>"HUAWEI OSN902"</w:t>
            </w:r>
          </w:p>
        </w:tc>
      </w:tr>
    </w:tbl>
    <w:p w:rsidR="00AD2463" w:rsidRDefault="00AD2463"/>
    <w:p w:rsidR="00AD2463" w:rsidRDefault="001B51C1">
      <w:pPr>
        <w:pStyle w:val="TableDescription"/>
      </w:pPr>
      <w:bookmarkStart w:id="63" w:name="_d0e31433"/>
      <w:bookmarkEnd w:id="63"/>
      <w:r>
        <w:lastRenderedPageBreak/>
        <w:t>related-alarm parameters</w:t>
      </w:r>
    </w:p>
    <w:tbl>
      <w:tblPr>
        <w:tblW w:w="7938" w:type="dxa"/>
        <w:tblInd w:w="18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11"/>
        <w:gridCol w:w="838"/>
        <w:gridCol w:w="911"/>
        <w:gridCol w:w="910"/>
        <w:gridCol w:w="946"/>
        <w:gridCol w:w="1711"/>
        <w:gridCol w:w="1711"/>
      </w:tblGrid>
      <w:tr w:rsidR="001B51C1" w:rsidTr="001B51C1">
        <w:trPr>
          <w:tblHeader/>
        </w:trPr>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Parameter</w:t>
            </w:r>
          </w:p>
        </w:tc>
        <w:tc>
          <w:tcPr>
            <w:tcW w:w="52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Mandatory</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Type</w:t>
            </w:r>
          </w:p>
        </w:tc>
        <w:tc>
          <w:tcPr>
            <w:tcW w:w="573"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Value Range</w:t>
            </w:r>
          </w:p>
        </w:tc>
        <w:tc>
          <w:tcPr>
            <w:tcW w:w="596"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Default Value</w:t>
            </w:r>
          </w:p>
        </w:tc>
        <w:tc>
          <w:tcPr>
            <w:tcW w:w="1077" w:type="pct"/>
            <w:tcBorders>
              <w:top w:val="single" w:sz="6" w:space="0" w:color="000000"/>
              <w:left w:val="single" w:sz="6" w:space="0" w:color="auto"/>
              <w:bottom w:val="single" w:sz="6" w:space="0" w:color="000000"/>
              <w:right w:val="single" w:sz="6" w:space="0" w:color="000000"/>
              <w:tl2br w:val="nil"/>
              <w:tr2bl w:val="nil"/>
            </w:tcBorders>
            <w:shd w:val="clear" w:color="auto" w:fill="D9D9D9"/>
          </w:tcPr>
          <w:p w:rsidR="00AD2463" w:rsidRDefault="001B51C1">
            <w:pPr>
              <w:pStyle w:val="TableHeading"/>
            </w:pPr>
            <w:r>
              <w:t>Description</w:t>
            </w:r>
          </w:p>
        </w:tc>
        <w:tc>
          <w:tcPr>
            <w:tcW w:w="1077" w:type="pct"/>
            <w:tcBorders>
              <w:top w:val="single" w:sz="6" w:space="0" w:color="000000"/>
              <w:left w:val="single" w:sz="6" w:space="0" w:color="auto"/>
              <w:bottom w:val="single" w:sz="6" w:space="0" w:color="000000"/>
              <w:right w:val="single" w:sz="6" w:space="0" w:color="auto"/>
              <w:tl2br w:val="nil"/>
              <w:tr2bl w:val="nil"/>
            </w:tcBorders>
            <w:shd w:val="clear" w:color="auto" w:fill="D9D9D9"/>
          </w:tcPr>
          <w:p w:rsidR="00AD2463" w:rsidRDefault="001B51C1">
            <w:pPr>
              <w:pStyle w:val="TableHeading"/>
            </w:pPr>
            <w:r>
              <w:t>Example</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root-alarm-serial-number</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SN of the root alarm.</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alarm-type-qualifier</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Type of the associated alarm.</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resource</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Resource identifier of the associated alarm.</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r w:rsidR="001B51C1" w:rsidTr="001B51C1">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alarm-type-id</w:t>
            </w:r>
          </w:p>
        </w:tc>
        <w:tc>
          <w:tcPr>
            <w:tcW w:w="52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No</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string</w:t>
            </w:r>
          </w:p>
        </w:tc>
        <w:tc>
          <w:tcPr>
            <w:tcW w:w="573"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596"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w:t>
            </w:r>
          </w:p>
        </w:tc>
        <w:tc>
          <w:tcPr>
            <w:tcW w:w="1077" w:type="pct"/>
            <w:tcBorders>
              <w:top w:val="single" w:sz="6" w:space="0" w:color="000000"/>
              <w:bottom w:val="single" w:sz="6" w:space="0" w:color="000000"/>
              <w:right w:val="single" w:sz="6" w:space="0" w:color="000000"/>
            </w:tcBorders>
            <w:shd w:val="clear" w:color="auto" w:fill="auto"/>
          </w:tcPr>
          <w:p w:rsidR="00AD2463" w:rsidRDefault="001B51C1">
            <w:pPr>
              <w:pStyle w:val="TableText"/>
            </w:pPr>
            <w:r>
              <w:t>ID of the associated alarm.</w:t>
            </w:r>
          </w:p>
        </w:tc>
        <w:tc>
          <w:tcPr>
            <w:tcW w:w="1077" w:type="pct"/>
            <w:tcBorders>
              <w:top w:val="single" w:sz="6" w:space="0" w:color="000000"/>
              <w:bottom w:val="single" w:sz="6" w:space="0" w:color="000000"/>
            </w:tcBorders>
            <w:shd w:val="clear" w:color="auto" w:fill="auto"/>
          </w:tcPr>
          <w:p w:rsidR="00AD2463" w:rsidRDefault="001B51C1">
            <w:pPr>
              <w:pStyle w:val="TableText"/>
            </w:pPr>
            <w:r>
              <w:t>-</w:t>
            </w:r>
          </w:p>
        </w:tc>
      </w:tr>
    </w:tbl>
    <w:p w:rsidR="00AD2463" w:rsidRDefault="00AD2463"/>
    <w:p w:rsidR="00AD2463" w:rsidRDefault="001B51C1">
      <w:pPr>
        <w:pStyle w:val="BlockLabel"/>
      </w:pPr>
      <w:r>
        <w:t>Sample Request</w:t>
      </w:r>
    </w:p>
    <w:p w:rsidR="00AD2463" w:rsidRDefault="001B51C1">
      <w:r>
        <w:t>HTTP</w:t>
      </w:r>
    </w:p>
    <w:p w:rsidR="00AD2463" w:rsidRDefault="001B51C1">
      <w:pPr>
        <w:pStyle w:val="TerminalDisplay"/>
      </w:pPr>
      <w:r>
        <w:t>POST /</w:t>
      </w:r>
      <w:proofErr w:type="spellStart"/>
      <w:r>
        <w:t>restconf</w:t>
      </w:r>
      <w:proofErr w:type="spellEnd"/>
      <w:r>
        <w:t>/v1/operations/</w:t>
      </w:r>
      <w:proofErr w:type="spellStart"/>
      <w:r>
        <w:t>huawei-nce-alarm:update-alarms</w:t>
      </w:r>
      <w:proofErr w:type="spellEnd"/>
      <w:r>
        <w:t xml:space="preserve"> </w:t>
      </w:r>
      <w:r>
        <w:br/>
        <w:t>Content-Type: application/</w:t>
      </w:r>
      <w:proofErr w:type="spellStart"/>
      <w:r>
        <w:t>json</w:t>
      </w:r>
      <w:proofErr w:type="spellEnd"/>
      <w:r>
        <w:t xml:space="preserve"> </w:t>
      </w:r>
      <w:r>
        <w:br/>
        <w:t xml:space="preserve">{ </w:t>
      </w:r>
      <w:r>
        <w:br/>
        <w:t xml:space="preserve">  "input": { </w:t>
      </w:r>
      <w:r>
        <w:br/>
        <w:t xml:space="preserve">    "alarm": [ </w:t>
      </w:r>
      <w:r>
        <w:br/>
        <w:t xml:space="preserve">      { </w:t>
      </w:r>
      <w:r>
        <w:br/>
        <w:t xml:space="preserve">        "alarm-parameters": { </w:t>
      </w:r>
      <w:r>
        <w:br/>
        <w:t xml:space="preserve">          "alarm-serial-number": "1592055", </w:t>
      </w:r>
      <w:r>
        <w:br/>
        <w:t xml:space="preserve">          "other-info": "</w:t>
      </w:r>
      <w:proofErr w:type="spellStart"/>
      <w:r>
        <w:t>OrderNumber</w:t>
      </w:r>
      <w:proofErr w:type="spellEnd"/>
      <w:r>
        <w:t xml:space="preserve">=ITSM-9FLOIBMX2PV1KU8C, </w:t>
      </w:r>
      <w:proofErr w:type="spellStart"/>
      <w:r>
        <w:t>Src</w:t>
      </w:r>
      <w:proofErr w:type="spellEnd"/>
      <w:r>
        <w:t xml:space="preserve">=*.*.*.*, </w:t>
      </w:r>
      <w:proofErr w:type="spellStart"/>
      <w:r>
        <w:t>Dst</w:t>
      </w:r>
      <w:proofErr w:type="spellEnd"/>
      <w:r>
        <w:t xml:space="preserve">=*.*.*.*, Index=31, \\nAlarm Parameter II(hex) 0x00, </w:t>
      </w:r>
      <w:proofErr w:type="spellStart"/>
      <w:r>
        <w:t>ss</w:t>
      </w:r>
      <w:proofErr w:type="spellEnd"/>
      <w:r>
        <w:t>=</w:t>
      </w:r>
      <w:proofErr w:type="spellStart"/>
      <w:r>
        <w:t>rrrrr</w:t>
      </w:r>
      <w:proofErr w:type="spellEnd"/>
      <w:r>
        <w:t xml:space="preserve">" </w:t>
      </w:r>
      <w:r>
        <w:br/>
        <w:t xml:space="preserve">        } </w:t>
      </w:r>
      <w:r>
        <w:br/>
        <w:t xml:space="preserve">      } </w:t>
      </w:r>
      <w:r>
        <w:br/>
        <w:t xml:space="preserve">    ] </w:t>
      </w:r>
      <w:r>
        <w:br/>
        <w:t xml:space="preserve">  } </w:t>
      </w:r>
      <w:r>
        <w:br/>
        <w:t>}</w:t>
      </w:r>
    </w:p>
    <w:p w:rsidR="00AD2463" w:rsidRDefault="001B51C1">
      <w:pPr>
        <w:pStyle w:val="BlockLabel"/>
      </w:pPr>
      <w:r>
        <w:t>Response Parameters</w:t>
      </w:r>
    </w:p>
    <w:p w:rsidR="00AD2463" w:rsidRDefault="001B51C1">
      <w:r>
        <w:rPr>
          <w:b/>
        </w:rPr>
        <w:t>Response status code 200</w:t>
      </w:r>
      <w:r>
        <w:t>: Successful operation</w:t>
      </w:r>
    </w:p>
    <w:p w:rsidR="00AD2463" w:rsidRDefault="001B51C1">
      <w:r>
        <w:rPr>
          <w:b/>
        </w:rPr>
        <w:t>Response status code 207</w:t>
      </w:r>
      <w:r>
        <w:t>: Partially successful</w:t>
      </w:r>
    </w:p>
    <w:p w:rsidR="00AD2463" w:rsidRDefault="001B51C1">
      <w:r>
        <w:rPr>
          <w:b/>
        </w:rPr>
        <w:t>Response status code 400</w:t>
      </w:r>
      <w:r>
        <w:t>: Internal Error</w:t>
      </w:r>
    </w:p>
    <w:p w:rsidR="00AD2463" w:rsidRDefault="001B51C1">
      <w:r>
        <w:t>For details, see the response message body.</w:t>
      </w:r>
    </w:p>
    <w:p w:rsidR="00AD2463" w:rsidRDefault="001B51C1">
      <w:pPr>
        <w:pStyle w:val="BlockLabel"/>
      </w:pPr>
      <w:r>
        <w:t>Sample Response</w:t>
      </w:r>
    </w:p>
    <w:p w:rsidR="00AD2463" w:rsidRDefault="001B51C1">
      <w:r>
        <w:rPr>
          <w:b/>
        </w:rPr>
        <w:t>Response status code 200</w:t>
      </w:r>
      <w:r>
        <w:t>: Successful operation</w:t>
      </w:r>
    </w:p>
    <w:p w:rsidR="00AD2463" w:rsidRDefault="001B51C1">
      <w:pPr>
        <w:pStyle w:val="TerminalDisplay"/>
      </w:pPr>
      <w:r>
        <w:lastRenderedPageBreak/>
        <w:t>HTTP/1.1 200 OK</w:t>
      </w:r>
    </w:p>
    <w:p w:rsidR="00AD2463" w:rsidRDefault="001B51C1">
      <w:r>
        <w:rPr>
          <w:b/>
        </w:rPr>
        <w:t>Response status code 207</w:t>
      </w:r>
      <w:r>
        <w:t>: Partially successful</w:t>
      </w:r>
    </w:p>
    <w:p w:rsidR="00AD2463" w:rsidRDefault="001B51C1">
      <w:pPr>
        <w:pStyle w:val="TerminalDisplay"/>
      </w:pPr>
      <w:r>
        <w:t xml:space="preserve">HTTP/1.1 207 Multi-Status </w:t>
      </w:r>
      <w:r>
        <w:br/>
        <w:t>Date: Mon</w:t>
      </w:r>
      <w:proofErr w:type="gramStart"/>
      <w:r>
        <w:t>,30</w:t>
      </w:r>
      <w:proofErr w:type="gramEnd"/>
      <w:r>
        <w:t xml:space="preserve"> Dec 2019 10:00:00 GMT </w:t>
      </w:r>
      <w:r>
        <w:br/>
        <w:t xml:space="preserve">Server: example-server </w:t>
      </w:r>
      <w:r>
        <w:br/>
        <w:t>Content-Type: application/</w:t>
      </w:r>
      <w:proofErr w:type="spellStart"/>
      <w:r>
        <w:t>json;charset</w:t>
      </w:r>
      <w:proofErr w:type="spellEnd"/>
      <w:r>
        <w:t xml:space="preserve">=UTF-8 </w:t>
      </w:r>
      <w:r>
        <w:br/>
        <w:t xml:space="preserve">Content-Length: 250 </w:t>
      </w:r>
      <w:r>
        <w:br/>
        <w:t xml:space="preserve">Connection: keep-alive </w:t>
      </w:r>
      <w:r>
        <w:br/>
      </w:r>
    </w:p>
    <w:p w:rsidR="00AD2463" w:rsidRDefault="001B51C1">
      <w:r>
        <w:rPr>
          <w:b/>
        </w:rPr>
        <w:t>Response status code 400</w:t>
      </w:r>
      <w:r>
        <w:t>: Internal Error</w:t>
      </w:r>
    </w:p>
    <w:p w:rsidR="00AD2463" w:rsidRDefault="001B51C1">
      <w:pPr>
        <w:pStyle w:val="TerminalDisplay"/>
      </w:pPr>
      <w:r>
        <w:t xml:space="preserve">HTTP/1.1 400 Bad Request </w:t>
      </w:r>
      <w:r>
        <w:br/>
        <w:t>Date: Mon</w:t>
      </w:r>
      <w:proofErr w:type="gramStart"/>
      <w:r>
        <w:t>,30</w:t>
      </w:r>
      <w:proofErr w:type="gramEnd"/>
      <w:r>
        <w:t xml:space="preserve"> Dec 2019 10:00:00 GMT </w:t>
      </w:r>
      <w:r>
        <w:br/>
        <w:t xml:space="preserve">Server: example-server </w:t>
      </w:r>
      <w:r>
        <w:br/>
        <w:t>Content-Type: application/</w:t>
      </w:r>
      <w:proofErr w:type="spellStart"/>
      <w:r>
        <w:t>json;charset</w:t>
      </w:r>
      <w:proofErr w:type="spellEnd"/>
      <w:r>
        <w:t xml:space="preserve">=UTF-8 </w:t>
      </w:r>
      <w:r>
        <w:br/>
        <w:t xml:space="preserve">Content-Length: 250 </w:t>
      </w:r>
      <w:r>
        <w:br/>
        <w:t xml:space="preserve">Connection: keep-alive </w:t>
      </w:r>
      <w:r>
        <w:br/>
      </w:r>
    </w:p>
    <w:p w:rsidR="009C27B5" w:rsidRDefault="009C27B5" w:rsidP="009C27B5">
      <w:pPr>
        <w:pStyle w:val="TableDescription"/>
      </w:pPr>
      <w:bookmarkStart w:id="64" w:name="_Ref89092666"/>
      <w:r>
        <w:t>shelved-alarm parameters</w:t>
      </w:r>
      <w:bookmarkEnd w:id="64"/>
    </w:p>
    <w:tbl>
      <w:tblPr>
        <w:tblStyle w:val="Table"/>
        <w:tblW w:w="7938" w:type="dxa"/>
        <w:tblLayout w:type="fixed"/>
        <w:tblLook w:val="01E0" w:firstRow="1" w:lastRow="1" w:firstColumn="1" w:lastColumn="1" w:noHBand="0" w:noVBand="0"/>
      </w:tblPr>
      <w:tblGrid>
        <w:gridCol w:w="910"/>
        <w:gridCol w:w="910"/>
        <w:gridCol w:w="1750"/>
        <w:gridCol w:w="946"/>
        <w:gridCol w:w="1711"/>
        <w:gridCol w:w="1711"/>
      </w:tblGrid>
      <w:tr w:rsidR="009C27B5" w:rsidTr="00550C7A">
        <w:trPr>
          <w:cnfStyle w:val="100000000000" w:firstRow="1" w:lastRow="0" w:firstColumn="0" w:lastColumn="0" w:oddVBand="0" w:evenVBand="0" w:oddHBand="0" w:evenHBand="0" w:firstRowFirstColumn="0" w:firstRowLastColumn="0" w:lastRowFirstColumn="0" w:lastRowLastColumn="0"/>
          <w:cantSplit w:val="0"/>
          <w:tblHeader/>
        </w:trPr>
        <w:tc>
          <w:tcPr>
            <w:tcW w:w="573" w:type="pct"/>
            <w:tcBorders>
              <w:top w:val="single" w:sz="6" w:space="0" w:color="000000"/>
              <w:bottom w:val="single" w:sz="6" w:space="0" w:color="000000"/>
              <w:right w:val="single" w:sz="6" w:space="0" w:color="000000"/>
            </w:tcBorders>
          </w:tcPr>
          <w:p w:rsidR="009C27B5" w:rsidRDefault="009C27B5" w:rsidP="00550C7A">
            <w:pPr>
              <w:pStyle w:val="TableHeading"/>
            </w:pPr>
            <w:r>
              <w:t>Parameter</w:t>
            </w:r>
          </w:p>
        </w:tc>
        <w:tc>
          <w:tcPr>
            <w:tcW w:w="573" w:type="pct"/>
            <w:tcBorders>
              <w:top w:val="single" w:sz="6" w:space="0" w:color="000000"/>
              <w:bottom w:val="single" w:sz="6" w:space="0" w:color="000000"/>
              <w:right w:val="single" w:sz="6" w:space="0" w:color="000000"/>
            </w:tcBorders>
          </w:tcPr>
          <w:p w:rsidR="009C27B5" w:rsidRDefault="009C27B5" w:rsidP="00550C7A">
            <w:pPr>
              <w:pStyle w:val="TableHeading"/>
            </w:pPr>
            <w:r>
              <w:t>Type</w:t>
            </w:r>
          </w:p>
        </w:tc>
        <w:tc>
          <w:tcPr>
            <w:tcW w:w="1101" w:type="pct"/>
            <w:tcBorders>
              <w:top w:val="single" w:sz="6" w:space="0" w:color="000000"/>
              <w:bottom w:val="single" w:sz="6" w:space="0" w:color="000000"/>
              <w:right w:val="single" w:sz="6" w:space="0" w:color="000000"/>
            </w:tcBorders>
          </w:tcPr>
          <w:p w:rsidR="009C27B5" w:rsidRDefault="009C27B5" w:rsidP="00550C7A">
            <w:pPr>
              <w:pStyle w:val="TableHeading"/>
            </w:pPr>
            <w:r>
              <w:t>Value Range</w:t>
            </w:r>
          </w:p>
        </w:tc>
        <w:tc>
          <w:tcPr>
            <w:tcW w:w="596" w:type="pct"/>
            <w:tcBorders>
              <w:top w:val="single" w:sz="6" w:space="0" w:color="000000"/>
              <w:bottom w:val="single" w:sz="6" w:space="0" w:color="000000"/>
              <w:right w:val="single" w:sz="6" w:space="0" w:color="000000"/>
            </w:tcBorders>
          </w:tcPr>
          <w:p w:rsidR="009C27B5" w:rsidRDefault="009C27B5" w:rsidP="00550C7A">
            <w:pPr>
              <w:pStyle w:val="TableHeading"/>
            </w:pPr>
            <w:r>
              <w:t>Default Value</w:t>
            </w:r>
          </w:p>
        </w:tc>
        <w:tc>
          <w:tcPr>
            <w:tcW w:w="1077" w:type="pct"/>
            <w:tcBorders>
              <w:top w:val="single" w:sz="6" w:space="0" w:color="000000"/>
              <w:bottom w:val="single" w:sz="6" w:space="0" w:color="000000"/>
              <w:right w:val="single" w:sz="6" w:space="0" w:color="000000"/>
            </w:tcBorders>
          </w:tcPr>
          <w:p w:rsidR="009C27B5" w:rsidRDefault="009C27B5" w:rsidP="00550C7A">
            <w:pPr>
              <w:pStyle w:val="TableHeading"/>
            </w:pPr>
            <w:r>
              <w:t>Description</w:t>
            </w:r>
          </w:p>
        </w:tc>
        <w:tc>
          <w:tcPr>
            <w:tcW w:w="1077" w:type="pct"/>
            <w:tcBorders>
              <w:top w:val="single" w:sz="6" w:space="0" w:color="000000"/>
              <w:bottom w:val="single" w:sz="6" w:space="0" w:color="000000"/>
            </w:tcBorders>
          </w:tcPr>
          <w:p w:rsidR="009C27B5" w:rsidRDefault="009C27B5" w:rsidP="00550C7A">
            <w:pPr>
              <w:pStyle w:val="TableHeading"/>
            </w:pPr>
            <w:r>
              <w:t>Example</w:t>
            </w:r>
          </w:p>
        </w:tc>
      </w:tr>
      <w:tr w:rsidR="009C27B5" w:rsidTr="00550C7A">
        <w:trPr>
          <w:cantSplit w:val="0"/>
        </w:trPr>
        <w:tc>
          <w:tcPr>
            <w:tcW w:w="573" w:type="pct"/>
            <w:tcBorders>
              <w:top w:val="single" w:sz="6" w:space="0" w:color="000000"/>
              <w:bottom w:val="single" w:sz="6" w:space="0" w:color="000000"/>
              <w:right w:val="single" w:sz="6" w:space="0" w:color="000000"/>
            </w:tcBorders>
          </w:tcPr>
          <w:p w:rsidR="009C27B5" w:rsidRDefault="009C27B5" w:rsidP="00550C7A">
            <w:pPr>
              <w:pStyle w:val="TableText"/>
            </w:pPr>
            <w:r>
              <w:t>resource-alarm-parameters</w:t>
            </w:r>
          </w:p>
        </w:tc>
        <w:tc>
          <w:tcPr>
            <w:tcW w:w="573" w:type="pct"/>
            <w:tcBorders>
              <w:top w:val="single" w:sz="6" w:space="0" w:color="000000"/>
              <w:bottom w:val="single" w:sz="6" w:space="0" w:color="000000"/>
              <w:right w:val="single" w:sz="6" w:space="0" w:color="000000"/>
            </w:tcBorders>
          </w:tcPr>
          <w:p w:rsidR="009C27B5" w:rsidRDefault="009C27B5" w:rsidP="00550C7A">
            <w:pPr>
              <w:pStyle w:val="TableText"/>
            </w:pPr>
            <w:r>
              <w:t>REFERENCE</w:t>
            </w:r>
          </w:p>
        </w:tc>
        <w:tc>
          <w:tcPr>
            <w:tcW w:w="1697" w:type="pct"/>
            <w:gridSpan w:val="2"/>
            <w:tcBorders>
              <w:top w:val="single" w:sz="6" w:space="0" w:color="000000"/>
              <w:bottom w:val="single" w:sz="6" w:space="0" w:color="000000"/>
              <w:right w:val="single" w:sz="6" w:space="0" w:color="000000"/>
            </w:tcBorders>
          </w:tcPr>
          <w:p w:rsidR="009C27B5" w:rsidRDefault="009C27B5" w:rsidP="00550C7A">
            <w:pPr>
              <w:pStyle w:val="TableText"/>
            </w:pPr>
            <w:r>
              <w:t xml:space="preserve">For details, see </w:t>
            </w:r>
            <w:r>
              <w:fldChar w:fldCharType="begin"/>
            </w:r>
            <w:r>
              <w:instrText>REF _d0e27602 \r \h</w:instrText>
            </w:r>
            <w:r>
              <w:fldChar w:fldCharType="separate"/>
            </w:r>
            <w:r>
              <w:t>Table 1-18</w:t>
            </w:r>
            <w:r>
              <w:fldChar w:fldCharType="end"/>
            </w:r>
            <w:r>
              <w:t xml:space="preserve">. </w:t>
            </w:r>
          </w:p>
        </w:tc>
        <w:tc>
          <w:tcPr>
            <w:tcW w:w="1077" w:type="pct"/>
            <w:tcBorders>
              <w:top w:val="single" w:sz="6" w:space="0" w:color="000000"/>
              <w:bottom w:val="single" w:sz="6" w:space="0" w:color="000000"/>
              <w:right w:val="single" w:sz="6" w:space="0" w:color="000000"/>
            </w:tcBorders>
          </w:tcPr>
          <w:p w:rsidR="009C27B5" w:rsidRDefault="009C27B5" w:rsidP="00550C7A">
            <w:pPr>
              <w:pStyle w:val="TableText"/>
            </w:pPr>
            <w:r>
              <w:t>Alarm parameters in the resource view.</w:t>
            </w:r>
          </w:p>
        </w:tc>
        <w:tc>
          <w:tcPr>
            <w:tcW w:w="1077" w:type="pct"/>
            <w:tcBorders>
              <w:top w:val="single" w:sz="6" w:space="0" w:color="000000"/>
              <w:bottom w:val="single" w:sz="6" w:space="0" w:color="000000"/>
              <w:right w:val="single" w:sz="6" w:space="0" w:color="000000"/>
            </w:tcBorders>
          </w:tcPr>
          <w:p w:rsidR="009C27B5" w:rsidRDefault="009C27B5" w:rsidP="00550C7A">
            <w:pPr>
              <w:pStyle w:val="TableText"/>
            </w:pPr>
            <w:r>
              <w:t>-</w:t>
            </w:r>
          </w:p>
        </w:tc>
      </w:tr>
      <w:tr w:rsidR="009C27B5" w:rsidTr="00550C7A">
        <w:trPr>
          <w:cantSplit w:val="0"/>
        </w:trPr>
        <w:tc>
          <w:tcPr>
            <w:tcW w:w="573" w:type="pct"/>
            <w:tcBorders>
              <w:top w:val="single" w:sz="6" w:space="0" w:color="000000"/>
              <w:bottom w:val="single" w:sz="6" w:space="0" w:color="000000"/>
              <w:right w:val="single" w:sz="6" w:space="0" w:color="000000"/>
            </w:tcBorders>
          </w:tcPr>
          <w:p w:rsidR="009C27B5" w:rsidRDefault="009C27B5" w:rsidP="00550C7A">
            <w:pPr>
              <w:pStyle w:val="TableText"/>
            </w:pPr>
            <w:r>
              <w:t>x733-alarm-parameters</w:t>
            </w:r>
          </w:p>
        </w:tc>
        <w:tc>
          <w:tcPr>
            <w:tcW w:w="573" w:type="pct"/>
            <w:tcBorders>
              <w:top w:val="single" w:sz="6" w:space="0" w:color="000000"/>
              <w:bottom w:val="single" w:sz="6" w:space="0" w:color="000000"/>
              <w:right w:val="single" w:sz="6" w:space="0" w:color="000000"/>
            </w:tcBorders>
          </w:tcPr>
          <w:p w:rsidR="009C27B5" w:rsidRDefault="009C27B5" w:rsidP="00550C7A">
            <w:pPr>
              <w:pStyle w:val="TableText"/>
            </w:pPr>
            <w:r>
              <w:t>REFERENCE</w:t>
            </w:r>
          </w:p>
        </w:tc>
        <w:tc>
          <w:tcPr>
            <w:tcW w:w="1697" w:type="pct"/>
            <w:gridSpan w:val="2"/>
            <w:tcBorders>
              <w:top w:val="single" w:sz="6" w:space="0" w:color="000000"/>
              <w:bottom w:val="single" w:sz="6" w:space="0" w:color="000000"/>
              <w:right w:val="single" w:sz="6" w:space="0" w:color="000000"/>
            </w:tcBorders>
          </w:tcPr>
          <w:p w:rsidR="009C27B5" w:rsidRDefault="009C27B5" w:rsidP="00550C7A">
            <w:pPr>
              <w:pStyle w:val="TableText"/>
            </w:pPr>
            <w:r>
              <w:t xml:space="preserve">For details, see </w:t>
            </w:r>
            <w:r>
              <w:fldChar w:fldCharType="begin"/>
            </w:r>
            <w:r>
              <w:instrText>REF _d0e27834 \r \h</w:instrText>
            </w:r>
            <w:r>
              <w:fldChar w:fldCharType="separate"/>
            </w:r>
            <w:r>
              <w:t>Table 1-20</w:t>
            </w:r>
            <w:r>
              <w:fldChar w:fldCharType="end"/>
            </w:r>
            <w:r>
              <w:t xml:space="preserve">. </w:t>
            </w:r>
          </w:p>
        </w:tc>
        <w:tc>
          <w:tcPr>
            <w:tcW w:w="1077" w:type="pct"/>
            <w:tcBorders>
              <w:top w:val="single" w:sz="6" w:space="0" w:color="000000"/>
              <w:bottom w:val="single" w:sz="6" w:space="0" w:color="000000"/>
              <w:right w:val="single" w:sz="6" w:space="0" w:color="000000"/>
            </w:tcBorders>
          </w:tcPr>
          <w:p w:rsidR="009C27B5" w:rsidRDefault="009C27B5" w:rsidP="00550C7A">
            <w:pPr>
              <w:pStyle w:val="TableText"/>
            </w:pPr>
            <w:r>
              <w:t>X.733 parameters of the alarm.</w:t>
            </w:r>
          </w:p>
        </w:tc>
        <w:tc>
          <w:tcPr>
            <w:tcW w:w="1077" w:type="pct"/>
            <w:tcBorders>
              <w:top w:val="single" w:sz="6" w:space="0" w:color="000000"/>
              <w:bottom w:val="single" w:sz="6" w:space="0" w:color="000000"/>
              <w:right w:val="single" w:sz="6" w:space="0" w:color="000000"/>
            </w:tcBorders>
          </w:tcPr>
          <w:p w:rsidR="009C27B5" w:rsidRDefault="009C27B5" w:rsidP="00550C7A">
            <w:pPr>
              <w:pStyle w:val="TableText"/>
            </w:pPr>
            <w:r>
              <w:t>-</w:t>
            </w:r>
          </w:p>
        </w:tc>
      </w:tr>
      <w:tr w:rsidR="009C27B5" w:rsidTr="00550C7A">
        <w:trPr>
          <w:cantSplit w:val="0"/>
        </w:trPr>
        <w:tc>
          <w:tcPr>
            <w:tcW w:w="573" w:type="pct"/>
            <w:tcBorders>
              <w:top w:val="single" w:sz="6" w:space="0" w:color="000000"/>
              <w:bottom w:val="single" w:sz="6" w:space="0" w:color="000000"/>
              <w:right w:val="single" w:sz="6" w:space="0" w:color="000000"/>
            </w:tcBorders>
          </w:tcPr>
          <w:p w:rsidR="009C27B5" w:rsidRDefault="009C27B5" w:rsidP="00550C7A">
            <w:pPr>
              <w:pStyle w:val="TableText"/>
            </w:pPr>
            <w:r>
              <w:t>shelf-name</w:t>
            </w:r>
          </w:p>
        </w:tc>
        <w:tc>
          <w:tcPr>
            <w:tcW w:w="573" w:type="pct"/>
            <w:tcBorders>
              <w:top w:val="single" w:sz="6" w:space="0" w:color="000000"/>
              <w:bottom w:val="single" w:sz="6" w:space="0" w:color="000000"/>
              <w:right w:val="single" w:sz="6" w:space="0" w:color="000000"/>
            </w:tcBorders>
          </w:tcPr>
          <w:p w:rsidR="009C27B5" w:rsidRDefault="009C27B5" w:rsidP="00550C7A">
            <w:pPr>
              <w:pStyle w:val="TableText"/>
            </w:pPr>
            <w:r>
              <w:t>string</w:t>
            </w:r>
          </w:p>
        </w:tc>
        <w:tc>
          <w:tcPr>
            <w:tcW w:w="1101" w:type="pct"/>
            <w:tcBorders>
              <w:top w:val="single" w:sz="6" w:space="0" w:color="000000"/>
              <w:bottom w:val="single" w:sz="6" w:space="0" w:color="000000"/>
              <w:right w:val="single" w:sz="6" w:space="0" w:color="000000"/>
            </w:tcBorders>
          </w:tcPr>
          <w:p w:rsidR="009C27B5" w:rsidRDefault="009C27B5" w:rsidP="00550C7A">
            <w:pPr>
              <w:pStyle w:val="TableText"/>
            </w:pPr>
            <w:r>
              <w:t>-</w:t>
            </w:r>
          </w:p>
        </w:tc>
        <w:tc>
          <w:tcPr>
            <w:tcW w:w="596" w:type="pct"/>
            <w:tcBorders>
              <w:top w:val="single" w:sz="6" w:space="0" w:color="000000"/>
              <w:bottom w:val="single" w:sz="6" w:space="0" w:color="000000"/>
              <w:right w:val="single" w:sz="6" w:space="0" w:color="000000"/>
            </w:tcBorders>
          </w:tcPr>
          <w:p w:rsidR="009C27B5" w:rsidRDefault="009C27B5" w:rsidP="00550C7A">
            <w:pPr>
              <w:pStyle w:val="TableText"/>
            </w:pPr>
            <w:r>
              <w:t>-</w:t>
            </w:r>
          </w:p>
        </w:tc>
        <w:tc>
          <w:tcPr>
            <w:tcW w:w="1077" w:type="pct"/>
            <w:tcBorders>
              <w:top w:val="single" w:sz="6" w:space="0" w:color="000000"/>
              <w:bottom w:val="single" w:sz="6" w:space="0" w:color="000000"/>
              <w:right w:val="single" w:sz="6" w:space="0" w:color="000000"/>
            </w:tcBorders>
          </w:tcPr>
          <w:p w:rsidR="009C27B5" w:rsidRDefault="009C27B5" w:rsidP="00550C7A">
            <w:pPr>
              <w:pStyle w:val="TableText"/>
            </w:pPr>
            <w:r>
              <w:t>List of excluded alarms.</w:t>
            </w:r>
          </w:p>
        </w:tc>
        <w:tc>
          <w:tcPr>
            <w:tcW w:w="1077" w:type="pct"/>
            <w:tcBorders>
              <w:bottom w:val="single" w:sz="6" w:space="0" w:color="000000"/>
            </w:tcBorders>
          </w:tcPr>
          <w:p w:rsidR="009C27B5" w:rsidRDefault="009C27B5" w:rsidP="00550C7A">
            <w:pPr>
              <w:pStyle w:val="TableText"/>
            </w:pPr>
            <w:r>
              <w:t>-</w:t>
            </w:r>
          </w:p>
        </w:tc>
      </w:tr>
      <w:tr w:rsidR="009C27B5" w:rsidTr="00550C7A">
        <w:trPr>
          <w:cantSplit w:val="0"/>
        </w:trPr>
        <w:tc>
          <w:tcPr>
            <w:tcW w:w="573" w:type="pct"/>
            <w:tcBorders>
              <w:top w:val="single" w:sz="6" w:space="0" w:color="000000"/>
              <w:bottom w:val="single" w:sz="6" w:space="0" w:color="000000"/>
              <w:right w:val="single" w:sz="6" w:space="0" w:color="000000"/>
            </w:tcBorders>
          </w:tcPr>
          <w:p w:rsidR="009C27B5" w:rsidRDefault="009C27B5" w:rsidP="00550C7A">
            <w:pPr>
              <w:pStyle w:val="TableText"/>
            </w:pPr>
            <w:r>
              <w:t>operator-state-change</w:t>
            </w:r>
          </w:p>
        </w:tc>
        <w:tc>
          <w:tcPr>
            <w:tcW w:w="573" w:type="pct"/>
            <w:tcBorders>
              <w:top w:val="single" w:sz="6" w:space="0" w:color="000000"/>
              <w:bottom w:val="single" w:sz="6" w:space="0" w:color="000000"/>
              <w:right w:val="single" w:sz="6" w:space="0" w:color="000000"/>
            </w:tcBorders>
          </w:tcPr>
          <w:p w:rsidR="009C27B5" w:rsidRDefault="009C27B5" w:rsidP="00550C7A">
            <w:pPr>
              <w:pStyle w:val="TableText"/>
            </w:pPr>
            <w:r>
              <w:t>ARRAY_REFERENCE</w:t>
            </w:r>
          </w:p>
        </w:tc>
        <w:tc>
          <w:tcPr>
            <w:tcW w:w="1697" w:type="pct"/>
            <w:gridSpan w:val="2"/>
            <w:tcBorders>
              <w:top w:val="single" w:sz="6" w:space="0" w:color="000000"/>
              <w:bottom w:val="single" w:sz="6" w:space="0" w:color="000000"/>
              <w:right w:val="single" w:sz="6" w:space="0" w:color="000000"/>
            </w:tcBorders>
          </w:tcPr>
          <w:p w:rsidR="009C27B5" w:rsidRDefault="009C27B5" w:rsidP="00550C7A">
            <w:pPr>
              <w:pStyle w:val="TableText"/>
            </w:pPr>
            <w:r>
              <w:t xml:space="preserve">For details, see </w:t>
            </w:r>
            <w:r>
              <w:fldChar w:fldCharType="begin"/>
            </w:r>
            <w:r>
              <w:instrText>REF _d0e27938 \r \h</w:instrText>
            </w:r>
            <w:r>
              <w:fldChar w:fldCharType="separate"/>
            </w:r>
            <w:r>
              <w:t>Table 1-21</w:t>
            </w:r>
            <w:r>
              <w:fldChar w:fldCharType="end"/>
            </w:r>
            <w:r>
              <w:t xml:space="preserve">. </w:t>
            </w:r>
          </w:p>
        </w:tc>
        <w:tc>
          <w:tcPr>
            <w:tcW w:w="1077" w:type="pct"/>
            <w:tcBorders>
              <w:top w:val="single" w:sz="6" w:space="0" w:color="000000"/>
              <w:bottom w:val="single" w:sz="6" w:space="0" w:color="000000"/>
              <w:right w:val="single" w:sz="6" w:space="0" w:color="000000"/>
            </w:tcBorders>
          </w:tcPr>
          <w:p w:rsidR="009C27B5" w:rsidRDefault="009C27B5" w:rsidP="00550C7A">
            <w:pPr>
              <w:pStyle w:val="TableText"/>
            </w:pPr>
            <w:r>
              <w:t>History of alarm operations performed by operators. This parameter is reserved.</w:t>
            </w:r>
          </w:p>
        </w:tc>
        <w:tc>
          <w:tcPr>
            <w:tcW w:w="1077" w:type="pct"/>
            <w:tcBorders>
              <w:top w:val="single" w:sz="6" w:space="0" w:color="000000"/>
              <w:bottom w:val="single" w:sz="6" w:space="0" w:color="000000"/>
              <w:right w:val="single" w:sz="6" w:space="0" w:color="000000"/>
            </w:tcBorders>
          </w:tcPr>
          <w:p w:rsidR="009C27B5" w:rsidRDefault="009C27B5" w:rsidP="00550C7A">
            <w:pPr>
              <w:pStyle w:val="TableText"/>
            </w:pPr>
            <w:r>
              <w:t>-</w:t>
            </w:r>
          </w:p>
        </w:tc>
      </w:tr>
      <w:tr w:rsidR="009C27B5" w:rsidTr="00550C7A">
        <w:trPr>
          <w:cantSplit w:val="0"/>
        </w:trPr>
        <w:tc>
          <w:tcPr>
            <w:tcW w:w="573" w:type="pct"/>
            <w:tcBorders>
              <w:top w:val="single" w:sz="6" w:space="0" w:color="000000"/>
              <w:bottom w:val="single" w:sz="6" w:space="0" w:color="000000"/>
              <w:right w:val="single" w:sz="6" w:space="0" w:color="000000"/>
            </w:tcBorders>
          </w:tcPr>
          <w:p w:rsidR="009C27B5" w:rsidRDefault="009C27B5" w:rsidP="00550C7A">
            <w:pPr>
              <w:pStyle w:val="TableText"/>
            </w:pPr>
            <w:r>
              <w:t>alarm-parameters</w:t>
            </w:r>
          </w:p>
        </w:tc>
        <w:tc>
          <w:tcPr>
            <w:tcW w:w="573" w:type="pct"/>
            <w:tcBorders>
              <w:top w:val="single" w:sz="6" w:space="0" w:color="000000"/>
              <w:bottom w:val="single" w:sz="6" w:space="0" w:color="000000"/>
              <w:right w:val="single" w:sz="6" w:space="0" w:color="000000"/>
            </w:tcBorders>
          </w:tcPr>
          <w:p w:rsidR="009C27B5" w:rsidRDefault="009C27B5" w:rsidP="00550C7A">
            <w:pPr>
              <w:pStyle w:val="TableText"/>
            </w:pPr>
            <w:r>
              <w:t>REFERENCE</w:t>
            </w:r>
          </w:p>
        </w:tc>
        <w:tc>
          <w:tcPr>
            <w:tcW w:w="1697" w:type="pct"/>
            <w:gridSpan w:val="2"/>
            <w:tcBorders>
              <w:top w:val="single" w:sz="6" w:space="0" w:color="000000"/>
              <w:bottom w:val="single" w:sz="6" w:space="0" w:color="000000"/>
              <w:right w:val="single" w:sz="6" w:space="0" w:color="000000"/>
            </w:tcBorders>
          </w:tcPr>
          <w:p w:rsidR="009C27B5" w:rsidRDefault="009C27B5" w:rsidP="00550C7A">
            <w:pPr>
              <w:pStyle w:val="TableText"/>
            </w:pPr>
            <w:r>
              <w:t xml:space="preserve">For details, see </w:t>
            </w:r>
            <w:r>
              <w:fldChar w:fldCharType="begin"/>
            </w:r>
            <w:r>
              <w:instrText>REF _d0e28064 \r \h</w:instrText>
            </w:r>
            <w:r>
              <w:fldChar w:fldCharType="separate"/>
            </w:r>
            <w:r>
              <w:t>Table 1-22</w:t>
            </w:r>
            <w:r>
              <w:fldChar w:fldCharType="end"/>
            </w:r>
            <w:r>
              <w:t xml:space="preserve">. </w:t>
            </w:r>
          </w:p>
        </w:tc>
        <w:tc>
          <w:tcPr>
            <w:tcW w:w="1077" w:type="pct"/>
            <w:tcBorders>
              <w:top w:val="single" w:sz="6" w:space="0" w:color="000000"/>
              <w:bottom w:val="single" w:sz="6" w:space="0" w:color="000000"/>
              <w:right w:val="single" w:sz="6" w:space="0" w:color="000000"/>
            </w:tcBorders>
          </w:tcPr>
          <w:p w:rsidR="009C27B5" w:rsidRDefault="009C27B5" w:rsidP="00550C7A">
            <w:pPr>
              <w:pStyle w:val="TableText"/>
            </w:pPr>
            <w:r>
              <w:t>Extended parameters in the northbound alarm model, compared with IETF.</w:t>
            </w:r>
          </w:p>
        </w:tc>
        <w:tc>
          <w:tcPr>
            <w:tcW w:w="1077" w:type="pct"/>
            <w:tcBorders>
              <w:top w:val="single" w:sz="6" w:space="0" w:color="000000"/>
              <w:bottom w:val="single" w:sz="6" w:space="0" w:color="000000"/>
              <w:right w:val="single" w:sz="6" w:space="0" w:color="000000"/>
            </w:tcBorders>
          </w:tcPr>
          <w:p w:rsidR="009C27B5" w:rsidRDefault="009C27B5" w:rsidP="00550C7A">
            <w:pPr>
              <w:pStyle w:val="TableText"/>
            </w:pPr>
            <w:r>
              <w:t>-</w:t>
            </w:r>
          </w:p>
        </w:tc>
      </w:tr>
      <w:tr w:rsidR="009C27B5" w:rsidTr="00550C7A">
        <w:trPr>
          <w:cantSplit w:val="0"/>
        </w:trPr>
        <w:tc>
          <w:tcPr>
            <w:tcW w:w="573" w:type="pct"/>
            <w:tcBorders>
              <w:top w:val="single" w:sz="6" w:space="0" w:color="000000"/>
              <w:bottom w:val="single" w:sz="6" w:space="0" w:color="000000"/>
              <w:right w:val="single" w:sz="6" w:space="0" w:color="000000"/>
            </w:tcBorders>
          </w:tcPr>
          <w:p w:rsidR="009C27B5" w:rsidRDefault="009C27B5" w:rsidP="00550C7A">
            <w:pPr>
              <w:pStyle w:val="TableText"/>
            </w:pPr>
            <w:r>
              <w:t>common-alarm-</w:t>
            </w:r>
            <w:r>
              <w:lastRenderedPageBreak/>
              <w:t>parameters</w:t>
            </w:r>
          </w:p>
        </w:tc>
        <w:tc>
          <w:tcPr>
            <w:tcW w:w="573" w:type="pct"/>
            <w:tcBorders>
              <w:top w:val="single" w:sz="6" w:space="0" w:color="000000"/>
              <w:bottom w:val="single" w:sz="6" w:space="0" w:color="000000"/>
              <w:right w:val="single" w:sz="6" w:space="0" w:color="000000"/>
            </w:tcBorders>
          </w:tcPr>
          <w:p w:rsidR="009C27B5" w:rsidRDefault="009C27B5" w:rsidP="00550C7A">
            <w:pPr>
              <w:pStyle w:val="TableText"/>
            </w:pPr>
            <w:r>
              <w:lastRenderedPageBreak/>
              <w:t>REFERENCE</w:t>
            </w:r>
          </w:p>
        </w:tc>
        <w:tc>
          <w:tcPr>
            <w:tcW w:w="1697" w:type="pct"/>
            <w:gridSpan w:val="2"/>
            <w:tcBorders>
              <w:top w:val="single" w:sz="6" w:space="0" w:color="000000"/>
              <w:bottom w:val="single" w:sz="6" w:space="0" w:color="000000"/>
              <w:right w:val="single" w:sz="6" w:space="0" w:color="000000"/>
            </w:tcBorders>
          </w:tcPr>
          <w:p w:rsidR="009C27B5" w:rsidRDefault="009C27B5" w:rsidP="00550C7A">
            <w:pPr>
              <w:pStyle w:val="TableText"/>
            </w:pPr>
            <w:r>
              <w:t xml:space="preserve">For details, see </w:t>
            </w:r>
            <w:r>
              <w:fldChar w:fldCharType="begin"/>
            </w:r>
            <w:r>
              <w:instrText>REF _d0e28375 \r \h</w:instrText>
            </w:r>
            <w:r>
              <w:fldChar w:fldCharType="separate"/>
            </w:r>
            <w:r>
              <w:t>Table 1-23</w:t>
            </w:r>
            <w:r>
              <w:fldChar w:fldCharType="end"/>
            </w:r>
            <w:r>
              <w:t xml:space="preserve">. </w:t>
            </w:r>
          </w:p>
        </w:tc>
        <w:tc>
          <w:tcPr>
            <w:tcW w:w="1077" w:type="pct"/>
            <w:tcBorders>
              <w:top w:val="single" w:sz="6" w:space="0" w:color="000000"/>
              <w:bottom w:val="single" w:sz="6" w:space="0" w:color="000000"/>
              <w:right w:val="single" w:sz="6" w:space="0" w:color="000000"/>
            </w:tcBorders>
          </w:tcPr>
          <w:p w:rsidR="009C27B5" w:rsidRDefault="009C27B5" w:rsidP="00550C7A">
            <w:pPr>
              <w:pStyle w:val="TableText"/>
            </w:pPr>
            <w:r>
              <w:t>General alarm attributes.</w:t>
            </w:r>
          </w:p>
        </w:tc>
        <w:tc>
          <w:tcPr>
            <w:tcW w:w="1077" w:type="pct"/>
            <w:tcBorders>
              <w:top w:val="single" w:sz="6" w:space="0" w:color="000000"/>
              <w:bottom w:val="single" w:sz="6" w:space="0" w:color="000000"/>
              <w:right w:val="single" w:sz="6" w:space="0" w:color="000000"/>
            </w:tcBorders>
          </w:tcPr>
          <w:p w:rsidR="009C27B5" w:rsidRDefault="009C27B5" w:rsidP="00550C7A">
            <w:pPr>
              <w:pStyle w:val="TableText"/>
            </w:pPr>
            <w:r>
              <w:t>-</w:t>
            </w:r>
          </w:p>
        </w:tc>
      </w:tr>
    </w:tbl>
    <w:p w:rsidR="009C27B5" w:rsidRDefault="009C27B5" w:rsidP="009C27B5">
      <w:pPr>
        <w:pStyle w:val="TerminalDisplay"/>
        <w:ind w:left="0"/>
      </w:pPr>
    </w:p>
    <w:sectPr w:rsidR="009C27B5">
      <w:headerReference w:type="even" r:id="rId37"/>
      <w:headerReference w:type="default" r:id="rId38"/>
      <w:pgSz w:w="11907" w:h="16840" w:code="9"/>
      <w:pgMar w:top="1701" w:right="1134" w:bottom="1701" w:left="1134" w:header="567" w:footer="567" w:gutter="0"/>
      <w:cols w:space="425"/>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0A05" w:rsidRDefault="00110A05">
      <w:pPr>
        <w:spacing w:before="0" w:after="0" w:line="240" w:lineRule="auto"/>
      </w:pPr>
      <w:r>
        <w:separator/>
      </w:r>
    </w:p>
  </w:endnote>
  <w:endnote w:type="continuationSeparator" w:id="0">
    <w:p w:rsidR="00110A05" w:rsidRDefault="00110A05">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楷体"/>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F6B" w:rsidRDefault="009A5F6B">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F6B" w:rsidRDefault="009A5F6B">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F6B" w:rsidRDefault="009A5F6B">
    <w:pPr>
      <w:pStyle w:val="ab"/>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top w:val="single" w:sz="4" w:space="0" w:color="auto"/>
      </w:tblBorders>
      <w:tblLayout w:type="fixed"/>
      <w:tblLook w:val="0000" w:firstRow="0" w:lastRow="0" w:firstColumn="0" w:lastColumn="0" w:noHBand="0" w:noVBand="0"/>
    </w:tblPr>
    <w:tblGrid>
      <w:gridCol w:w="2625"/>
      <w:gridCol w:w="3990"/>
      <w:gridCol w:w="3045"/>
    </w:tblGrid>
    <w:tr w:rsidR="00AD2463">
      <w:trPr>
        <w:trHeight w:val="468"/>
      </w:trPr>
      <w:tc>
        <w:tcPr>
          <w:tcW w:w="2912" w:type="dxa"/>
        </w:tcPr>
        <w:p w:rsidR="00AD2463" w:rsidRDefault="001B51C1">
          <w:pPr>
            <w:pStyle w:val="HeadingLeft"/>
          </w:pPr>
          <w:r>
            <w:rPr>
              <w:rFonts w:hint="eastAsia"/>
            </w:rPr>
            <w:t xml:space="preserve">Issue </w:t>
          </w:r>
          <w:r>
            <w:fldChar w:fldCharType="begin"/>
          </w:r>
          <w:r>
            <w:instrText xml:space="preserve"> DOCPROPERTY  DocumentVersion </w:instrText>
          </w:r>
          <w:r>
            <w:fldChar w:fldCharType="separate"/>
          </w:r>
          <w:r>
            <w:t>04</w:t>
          </w:r>
          <w:r>
            <w:fldChar w:fldCharType="end"/>
          </w:r>
          <w:r>
            <w:rPr>
              <w:rFonts w:hint="eastAsia"/>
            </w:rPr>
            <w:t xml:space="preserve"> (</w:t>
          </w:r>
          <w:r>
            <w:fldChar w:fldCharType="begin"/>
          </w:r>
          <w:r>
            <w:instrText xml:space="preserve"> DOCPROPERTY  ReleaseDate </w:instrText>
          </w:r>
          <w:r>
            <w:fldChar w:fldCharType="separate"/>
          </w:r>
          <w:r>
            <w:t>2021-10-15</w:t>
          </w:r>
          <w:r>
            <w:fldChar w:fldCharType="end"/>
          </w:r>
          <w:r>
            <w:rPr>
              <w:rFonts w:hint="eastAsia"/>
            </w:rPr>
            <w:t>)</w:t>
          </w:r>
        </w:p>
      </w:tc>
      <w:tc>
        <w:tcPr>
          <w:tcW w:w="3841" w:type="dxa"/>
        </w:tcPr>
        <w:p w:rsidR="00AD2463" w:rsidRDefault="001B51C1">
          <w:pPr>
            <w:pStyle w:val="HeadingMiddle"/>
          </w:pPr>
          <w:fldSimple w:instr=" DOCPROPERTY  ProprietaryDeclaration  \* MERGEFORMAT ">
            <w:r>
              <w:rPr>
                <w:bCs/>
              </w:rPr>
              <w:t>Copyright</w:t>
            </w:r>
            <w:r>
              <w:t xml:space="preserve"> © Huawei Technologies Co., Ltd.</w:t>
            </w:r>
          </w:fldSimple>
        </w:p>
      </w:tc>
      <w:tc>
        <w:tcPr>
          <w:tcW w:w="2912" w:type="dxa"/>
        </w:tcPr>
        <w:p w:rsidR="00AD2463" w:rsidRDefault="001B51C1">
          <w:pPr>
            <w:pStyle w:val="HeadingRight"/>
          </w:pPr>
          <w:r>
            <w:fldChar w:fldCharType="begin"/>
          </w:r>
          <w:r>
            <w:instrText xml:space="preserve"> PAGE </w:instrText>
          </w:r>
          <w:r>
            <w:fldChar w:fldCharType="separate"/>
          </w:r>
          <w:r>
            <w:rPr>
              <w:noProof/>
            </w:rPr>
            <w:t>xi</w:t>
          </w:r>
          <w:r>
            <w:fldChar w:fldCharType="end"/>
          </w:r>
        </w:p>
      </w:tc>
    </w:tr>
  </w:tbl>
  <w:p w:rsidR="00AD2463" w:rsidRDefault="00AD2463">
    <w:pPr>
      <w:pStyle w:val="Heading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top w:val="single" w:sz="4" w:space="0" w:color="auto"/>
      </w:tblBorders>
      <w:tblLayout w:type="fixed"/>
      <w:tblLook w:val="0000" w:firstRow="0" w:lastRow="0" w:firstColumn="0" w:lastColumn="0" w:noHBand="0" w:noVBand="0"/>
    </w:tblPr>
    <w:tblGrid>
      <w:gridCol w:w="2912"/>
      <w:gridCol w:w="3841"/>
      <w:gridCol w:w="2912"/>
    </w:tblGrid>
    <w:tr w:rsidR="00AD2463">
      <w:trPr>
        <w:trHeight w:val="468"/>
      </w:trPr>
      <w:tc>
        <w:tcPr>
          <w:tcW w:w="2912" w:type="dxa"/>
        </w:tcPr>
        <w:p w:rsidR="00AD2463" w:rsidRDefault="001B51C1">
          <w:pPr>
            <w:pStyle w:val="HeadingLeft"/>
          </w:pPr>
          <w:r>
            <w:rPr>
              <w:rFonts w:hint="eastAsia"/>
            </w:rPr>
            <w:t xml:space="preserve">Issue </w:t>
          </w:r>
          <w:r>
            <w:fldChar w:fldCharType="begin"/>
          </w:r>
          <w:r>
            <w:instrText xml:space="preserve"> DOCPROPERTY  DocumentVersion </w:instrText>
          </w:r>
          <w:r>
            <w:fldChar w:fldCharType="separate"/>
          </w:r>
          <w:r>
            <w:t>04</w:t>
          </w:r>
          <w:r>
            <w:fldChar w:fldCharType="end"/>
          </w:r>
          <w:r>
            <w:rPr>
              <w:rFonts w:hint="eastAsia"/>
            </w:rPr>
            <w:t xml:space="preserve"> (</w:t>
          </w:r>
          <w:r>
            <w:fldChar w:fldCharType="begin"/>
          </w:r>
          <w:r>
            <w:instrText xml:space="preserve"> DOCPROPERTY  ReleaseDate </w:instrText>
          </w:r>
          <w:r>
            <w:fldChar w:fldCharType="separate"/>
          </w:r>
          <w:r>
            <w:t>2021-10-15</w:t>
          </w:r>
          <w:r>
            <w:fldChar w:fldCharType="end"/>
          </w:r>
          <w:r>
            <w:rPr>
              <w:rFonts w:hint="eastAsia"/>
            </w:rPr>
            <w:t>)</w:t>
          </w:r>
        </w:p>
      </w:tc>
      <w:tc>
        <w:tcPr>
          <w:tcW w:w="3841" w:type="dxa"/>
        </w:tcPr>
        <w:p w:rsidR="00AD2463" w:rsidRDefault="001B51C1">
          <w:pPr>
            <w:pStyle w:val="HeadingMiddle"/>
          </w:pPr>
          <w:fldSimple w:instr=" DOCPROPERTY  ProprietaryDeclaration  \* MERGEFORMAT ">
            <w:r>
              <w:rPr>
                <w:bCs/>
              </w:rPr>
              <w:t>Copyright</w:t>
            </w:r>
            <w:r>
              <w:t xml:space="preserve"> © Huawei Technologies Co., Ltd.</w:t>
            </w:r>
          </w:fldSimple>
        </w:p>
      </w:tc>
      <w:tc>
        <w:tcPr>
          <w:tcW w:w="2912" w:type="dxa"/>
        </w:tcPr>
        <w:p w:rsidR="00AD2463" w:rsidRDefault="001B51C1">
          <w:pPr>
            <w:pStyle w:val="HeadingRight"/>
          </w:pPr>
          <w:r>
            <w:fldChar w:fldCharType="begin"/>
          </w:r>
          <w:r>
            <w:instrText xml:space="preserve"> PAGE </w:instrText>
          </w:r>
          <w:r>
            <w:fldChar w:fldCharType="separate"/>
          </w:r>
          <w:r w:rsidR="009A5F6B">
            <w:rPr>
              <w:noProof/>
            </w:rPr>
            <w:t>i</w:t>
          </w:r>
          <w:r>
            <w:fldChar w:fldCharType="end"/>
          </w:r>
        </w:p>
      </w:tc>
    </w:tr>
  </w:tbl>
  <w:p w:rsidR="00AD2463" w:rsidRDefault="00AD2463">
    <w:pPr>
      <w:pStyle w:val="HeadingRight"/>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top w:val="single" w:sz="4" w:space="0" w:color="auto"/>
      </w:tblBorders>
      <w:tblLayout w:type="fixed"/>
      <w:tblLook w:val="0000" w:firstRow="0" w:lastRow="0" w:firstColumn="0" w:lastColumn="0" w:noHBand="0" w:noVBand="0"/>
    </w:tblPr>
    <w:tblGrid>
      <w:gridCol w:w="2917"/>
      <w:gridCol w:w="3858"/>
      <w:gridCol w:w="2918"/>
    </w:tblGrid>
    <w:tr w:rsidR="00AD2463">
      <w:trPr>
        <w:trHeight w:val="483"/>
      </w:trPr>
      <w:tc>
        <w:tcPr>
          <w:tcW w:w="2917" w:type="dxa"/>
        </w:tcPr>
        <w:p w:rsidR="00AD2463" w:rsidRDefault="001B51C1">
          <w:pPr>
            <w:pStyle w:val="HeadingLeft"/>
          </w:pPr>
          <w:r>
            <w:rPr>
              <w:rFonts w:hint="eastAsia"/>
            </w:rPr>
            <w:t xml:space="preserve">Issue </w:t>
          </w:r>
          <w:r>
            <w:fldChar w:fldCharType="begin"/>
          </w:r>
          <w:r>
            <w:instrText xml:space="preserve"> DOCPROPERTY  DocumentVersion </w:instrText>
          </w:r>
          <w:r>
            <w:fldChar w:fldCharType="separate"/>
          </w:r>
          <w:r>
            <w:t>04</w:t>
          </w:r>
          <w:r>
            <w:fldChar w:fldCharType="end"/>
          </w:r>
          <w:r>
            <w:rPr>
              <w:rFonts w:hint="eastAsia"/>
            </w:rPr>
            <w:t xml:space="preserve"> (</w:t>
          </w:r>
          <w:r>
            <w:fldChar w:fldCharType="begin"/>
          </w:r>
          <w:r>
            <w:instrText xml:space="preserve"> DOCPROPERTY  ReleaseDate </w:instrText>
          </w:r>
          <w:r>
            <w:fldChar w:fldCharType="separate"/>
          </w:r>
          <w:r>
            <w:t>2021-10-15</w:t>
          </w:r>
          <w:r>
            <w:fldChar w:fldCharType="end"/>
          </w:r>
          <w:r>
            <w:rPr>
              <w:rFonts w:hint="eastAsia"/>
            </w:rPr>
            <w:t>)</w:t>
          </w:r>
        </w:p>
      </w:tc>
      <w:tc>
        <w:tcPr>
          <w:tcW w:w="3858" w:type="dxa"/>
        </w:tcPr>
        <w:p w:rsidR="00AD2463" w:rsidRDefault="001B51C1">
          <w:pPr>
            <w:pStyle w:val="HeadingMiddle"/>
          </w:pPr>
          <w:fldSimple w:instr=" DOCPROPERTY  ProprietaryDeclaration  \* MERGEFORMAT ">
            <w:r>
              <w:rPr>
                <w:bCs/>
              </w:rPr>
              <w:t>Copyright</w:t>
            </w:r>
            <w:r>
              <w:t xml:space="preserve"> © Huawei Technologies Co., Ltd.</w:t>
            </w:r>
          </w:fldSimple>
        </w:p>
      </w:tc>
      <w:tc>
        <w:tcPr>
          <w:tcW w:w="2918" w:type="dxa"/>
        </w:tcPr>
        <w:p w:rsidR="00AD2463" w:rsidRDefault="001B51C1">
          <w:pPr>
            <w:pStyle w:val="HeadingRight"/>
          </w:pPr>
          <w:r>
            <w:fldChar w:fldCharType="begin"/>
          </w:r>
          <w:r>
            <w:instrText xml:space="preserve">PAGE  </w:instrText>
          </w:r>
          <w:r>
            <w:fldChar w:fldCharType="separate"/>
          </w:r>
          <w:r>
            <w:rPr>
              <w:noProof/>
            </w:rPr>
            <w:t>i</w:t>
          </w:r>
          <w:r>
            <w:fldChar w:fldCharType="end"/>
          </w:r>
        </w:p>
      </w:tc>
    </w:tr>
  </w:tbl>
  <w:p w:rsidR="00AD2463" w:rsidRDefault="00AD2463">
    <w:pPr>
      <w:pStyle w:val="HeadingRight"/>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top w:val="single" w:sz="4" w:space="0" w:color="auto"/>
      </w:tblBorders>
      <w:tblLayout w:type="fixed"/>
      <w:tblLook w:val="0000" w:firstRow="0" w:lastRow="0" w:firstColumn="0" w:lastColumn="0" w:noHBand="0" w:noVBand="0"/>
    </w:tblPr>
    <w:tblGrid>
      <w:gridCol w:w="2917"/>
      <w:gridCol w:w="3858"/>
      <w:gridCol w:w="2918"/>
    </w:tblGrid>
    <w:tr w:rsidR="00AD2463">
      <w:trPr>
        <w:trHeight w:val="483"/>
      </w:trPr>
      <w:tc>
        <w:tcPr>
          <w:tcW w:w="2917" w:type="dxa"/>
        </w:tcPr>
        <w:p w:rsidR="00AD2463" w:rsidRDefault="001B51C1">
          <w:pPr>
            <w:pStyle w:val="HeadingLeft"/>
          </w:pPr>
          <w:r>
            <w:rPr>
              <w:rFonts w:hint="eastAsia"/>
            </w:rPr>
            <w:t xml:space="preserve">Issue </w:t>
          </w:r>
          <w:r>
            <w:fldChar w:fldCharType="begin"/>
          </w:r>
          <w:r>
            <w:instrText xml:space="preserve"> DOCPROPERTY  DocumentVersion </w:instrText>
          </w:r>
          <w:r>
            <w:fldChar w:fldCharType="separate"/>
          </w:r>
          <w:r>
            <w:t>04</w:t>
          </w:r>
          <w:r>
            <w:fldChar w:fldCharType="end"/>
          </w:r>
          <w:r>
            <w:rPr>
              <w:rFonts w:hint="eastAsia"/>
            </w:rPr>
            <w:t xml:space="preserve"> (</w:t>
          </w:r>
          <w:r>
            <w:fldChar w:fldCharType="begin"/>
          </w:r>
          <w:r>
            <w:instrText xml:space="preserve"> DOCPROPERTY  ReleaseDate </w:instrText>
          </w:r>
          <w:r>
            <w:fldChar w:fldCharType="separate"/>
          </w:r>
          <w:r>
            <w:t>2021-10-15</w:t>
          </w:r>
          <w:r>
            <w:fldChar w:fldCharType="end"/>
          </w:r>
          <w:r>
            <w:rPr>
              <w:rFonts w:hint="eastAsia"/>
            </w:rPr>
            <w:t>)</w:t>
          </w:r>
        </w:p>
      </w:tc>
      <w:tc>
        <w:tcPr>
          <w:tcW w:w="3858" w:type="dxa"/>
        </w:tcPr>
        <w:p w:rsidR="00AD2463" w:rsidRDefault="001B51C1">
          <w:pPr>
            <w:pStyle w:val="HeadingMiddle"/>
          </w:pPr>
          <w:fldSimple w:instr=" DOCPROPERTY  ProprietaryDeclaration  \* MERGEFORMAT ">
            <w:r>
              <w:rPr>
                <w:bCs/>
              </w:rPr>
              <w:t>Copyright</w:t>
            </w:r>
            <w:r>
              <w:t xml:space="preserve"> © Huawei Technologies Co., Ltd.</w:t>
            </w:r>
          </w:fldSimple>
        </w:p>
      </w:tc>
      <w:tc>
        <w:tcPr>
          <w:tcW w:w="2918" w:type="dxa"/>
        </w:tcPr>
        <w:p w:rsidR="00AD2463" w:rsidRDefault="001B51C1">
          <w:pPr>
            <w:pStyle w:val="HeadingRight"/>
          </w:pPr>
          <w:r>
            <w:fldChar w:fldCharType="begin"/>
          </w:r>
          <w:r>
            <w:instrText xml:space="preserve">PAGE  </w:instrText>
          </w:r>
          <w:r>
            <w:fldChar w:fldCharType="separate"/>
          </w:r>
          <w:r w:rsidR="009A5F6B">
            <w:rPr>
              <w:noProof/>
            </w:rPr>
            <w:t>iv</w:t>
          </w:r>
          <w:r>
            <w:fldChar w:fldCharType="end"/>
          </w:r>
        </w:p>
      </w:tc>
    </w:tr>
  </w:tbl>
  <w:p w:rsidR="00AD2463" w:rsidRDefault="00AD2463">
    <w:pPr>
      <w:pStyle w:val="HeadingRight"/>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top w:val="single" w:sz="4" w:space="0" w:color="auto"/>
      </w:tblBorders>
      <w:tblLayout w:type="fixed"/>
      <w:tblLook w:val="0000" w:firstRow="0" w:lastRow="0" w:firstColumn="0" w:lastColumn="0" w:noHBand="0" w:noVBand="0"/>
    </w:tblPr>
    <w:tblGrid>
      <w:gridCol w:w="2917"/>
      <w:gridCol w:w="3858"/>
      <w:gridCol w:w="2918"/>
    </w:tblGrid>
    <w:tr w:rsidR="00AD2463">
      <w:trPr>
        <w:trHeight w:val="483"/>
      </w:trPr>
      <w:tc>
        <w:tcPr>
          <w:tcW w:w="2917" w:type="dxa"/>
        </w:tcPr>
        <w:p w:rsidR="00AD2463" w:rsidRDefault="001B51C1">
          <w:pPr>
            <w:pStyle w:val="HeadingLeft"/>
          </w:pPr>
          <w:r>
            <w:rPr>
              <w:rFonts w:hint="eastAsia"/>
            </w:rPr>
            <w:t xml:space="preserve">Issue </w:t>
          </w:r>
          <w:r>
            <w:fldChar w:fldCharType="begin"/>
          </w:r>
          <w:r>
            <w:instrText xml:space="preserve"> DOCPROPERTY  DocumentVersion </w:instrText>
          </w:r>
          <w:r>
            <w:fldChar w:fldCharType="separate"/>
          </w:r>
          <w:r>
            <w:t>04</w:t>
          </w:r>
          <w:r>
            <w:fldChar w:fldCharType="end"/>
          </w:r>
          <w:r>
            <w:rPr>
              <w:rFonts w:hint="eastAsia"/>
            </w:rPr>
            <w:t xml:space="preserve"> (</w:t>
          </w:r>
          <w:r>
            <w:fldChar w:fldCharType="begin"/>
          </w:r>
          <w:r>
            <w:instrText xml:space="preserve"> DOCPROPERTY  ReleaseDate </w:instrText>
          </w:r>
          <w:r>
            <w:fldChar w:fldCharType="separate"/>
          </w:r>
          <w:r>
            <w:t>2021-10-15</w:t>
          </w:r>
          <w:r>
            <w:fldChar w:fldCharType="end"/>
          </w:r>
          <w:r>
            <w:rPr>
              <w:rFonts w:hint="eastAsia"/>
            </w:rPr>
            <w:t>)</w:t>
          </w:r>
        </w:p>
      </w:tc>
      <w:tc>
        <w:tcPr>
          <w:tcW w:w="3858" w:type="dxa"/>
        </w:tcPr>
        <w:p w:rsidR="00AD2463" w:rsidRDefault="001B51C1">
          <w:pPr>
            <w:pStyle w:val="HeadingMiddle"/>
          </w:pPr>
          <w:fldSimple w:instr=" DOCPROPERTY  ProprietaryDeclaration  \* MERGEFORMAT ">
            <w:r>
              <w:rPr>
                <w:bCs/>
              </w:rPr>
              <w:t>Copyright</w:t>
            </w:r>
            <w:r>
              <w:t xml:space="preserve"> © Huawei Technologies Co., Ltd.</w:t>
            </w:r>
          </w:fldSimple>
        </w:p>
      </w:tc>
      <w:tc>
        <w:tcPr>
          <w:tcW w:w="2918" w:type="dxa"/>
        </w:tcPr>
        <w:p w:rsidR="00AD2463" w:rsidRDefault="001B51C1">
          <w:pPr>
            <w:pStyle w:val="HeadingRight"/>
          </w:pPr>
          <w:r>
            <w:fldChar w:fldCharType="begin"/>
          </w:r>
          <w:r>
            <w:instrText xml:space="preserve">PAGE  </w:instrText>
          </w:r>
          <w:r>
            <w:fldChar w:fldCharType="separate"/>
          </w:r>
          <w:r>
            <w:rPr>
              <w:noProof/>
            </w:rPr>
            <w:t>i</w:t>
          </w:r>
          <w:r>
            <w:fldChar w:fldCharType="end"/>
          </w:r>
        </w:p>
      </w:tc>
    </w:tr>
  </w:tbl>
  <w:p w:rsidR="00AD2463" w:rsidRDefault="00AD2463">
    <w:pPr>
      <w:pStyle w:val="HeadingRight"/>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top w:val="single" w:sz="4" w:space="0" w:color="auto"/>
      </w:tblBorders>
      <w:tblLayout w:type="fixed"/>
      <w:tblLook w:val="0000" w:firstRow="0" w:lastRow="0" w:firstColumn="0" w:lastColumn="0" w:noHBand="0" w:noVBand="0"/>
    </w:tblPr>
    <w:tblGrid>
      <w:gridCol w:w="2917"/>
      <w:gridCol w:w="3858"/>
      <w:gridCol w:w="2918"/>
    </w:tblGrid>
    <w:tr w:rsidR="00AD2463">
      <w:trPr>
        <w:trHeight w:val="483"/>
      </w:trPr>
      <w:tc>
        <w:tcPr>
          <w:tcW w:w="2917" w:type="dxa"/>
        </w:tcPr>
        <w:p w:rsidR="00AD2463" w:rsidRDefault="001B51C1">
          <w:pPr>
            <w:pStyle w:val="HeadingLeft"/>
          </w:pPr>
          <w:r>
            <w:rPr>
              <w:rFonts w:hint="eastAsia"/>
            </w:rPr>
            <w:t xml:space="preserve">Issue </w:t>
          </w:r>
          <w:r>
            <w:fldChar w:fldCharType="begin"/>
          </w:r>
          <w:r>
            <w:instrText xml:space="preserve"> DOCPROPERTY  DocumentVersion </w:instrText>
          </w:r>
          <w:r>
            <w:fldChar w:fldCharType="separate"/>
          </w:r>
          <w:r>
            <w:t>04</w:t>
          </w:r>
          <w:r>
            <w:fldChar w:fldCharType="end"/>
          </w:r>
          <w:r>
            <w:rPr>
              <w:rFonts w:hint="eastAsia"/>
            </w:rPr>
            <w:t xml:space="preserve"> (</w:t>
          </w:r>
          <w:r>
            <w:fldChar w:fldCharType="begin"/>
          </w:r>
          <w:r>
            <w:instrText xml:space="preserve"> DOCPROPERTY  ReleaseDate </w:instrText>
          </w:r>
          <w:r>
            <w:fldChar w:fldCharType="separate"/>
          </w:r>
          <w:r>
            <w:t>2021-10-15</w:t>
          </w:r>
          <w:r>
            <w:fldChar w:fldCharType="end"/>
          </w:r>
          <w:r>
            <w:rPr>
              <w:rFonts w:hint="eastAsia"/>
            </w:rPr>
            <w:t>)</w:t>
          </w:r>
        </w:p>
      </w:tc>
      <w:tc>
        <w:tcPr>
          <w:tcW w:w="3858" w:type="dxa"/>
        </w:tcPr>
        <w:p w:rsidR="00AD2463" w:rsidRDefault="001B51C1">
          <w:pPr>
            <w:pStyle w:val="HeadingMiddle"/>
          </w:pPr>
          <w:fldSimple w:instr=" DOCPROPERTY  ProprietaryDeclaration  \* MERGEFORMAT ">
            <w:r>
              <w:rPr>
                <w:bCs/>
              </w:rPr>
              <w:t>Copyright</w:t>
            </w:r>
            <w:r>
              <w:t xml:space="preserve"> © Huawei Technologies Co., Ltd.</w:t>
            </w:r>
          </w:fldSimple>
        </w:p>
      </w:tc>
      <w:tc>
        <w:tcPr>
          <w:tcW w:w="2918" w:type="dxa"/>
        </w:tcPr>
        <w:p w:rsidR="00AD2463" w:rsidRDefault="001B51C1">
          <w:pPr>
            <w:pStyle w:val="HeadingRight"/>
          </w:pPr>
          <w:r>
            <w:fldChar w:fldCharType="begin"/>
          </w:r>
          <w:r>
            <w:instrText xml:space="preserve">PAGE  </w:instrText>
          </w:r>
          <w:r>
            <w:fldChar w:fldCharType="separate"/>
          </w:r>
          <w:r w:rsidR="009A5F6B">
            <w:rPr>
              <w:noProof/>
            </w:rPr>
            <w:t>35</w:t>
          </w:r>
          <w:r>
            <w:fldChar w:fldCharType="end"/>
          </w:r>
        </w:p>
      </w:tc>
    </w:tr>
  </w:tbl>
  <w:p w:rsidR="00AD2463" w:rsidRDefault="00AD2463">
    <w:pPr>
      <w:pStyle w:val="Heading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0A05" w:rsidRDefault="00110A05">
      <w:pPr>
        <w:spacing w:before="0" w:after="0" w:line="240" w:lineRule="auto"/>
      </w:pPr>
      <w:r>
        <w:separator/>
      </w:r>
    </w:p>
  </w:footnote>
  <w:footnote w:type="continuationSeparator" w:id="0">
    <w:p w:rsidR="00110A05" w:rsidRDefault="00110A05">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F6B" w:rsidRDefault="009A5F6B">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F6B" w:rsidRDefault="009A5F6B">
    <w:pPr>
      <w:pStyle w:val="ac"/>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bottom w:val="single" w:sz="4" w:space="0" w:color="auto"/>
      </w:tblBorders>
      <w:tblLayout w:type="fixed"/>
      <w:tblLook w:val="0000" w:firstRow="0" w:lastRow="0" w:firstColumn="0" w:lastColumn="0" w:noHBand="0" w:noVBand="0"/>
    </w:tblPr>
    <w:tblGrid>
      <w:gridCol w:w="5460"/>
      <w:gridCol w:w="4200"/>
    </w:tblGrid>
    <w:tr w:rsidR="00AD2463">
      <w:trPr>
        <w:trHeight w:val="851"/>
      </w:trPr>
      <w:tc>
        <w:tcPr>
          <w:tcW w:w="5460" w:type="dxa"/>
          <w:vAlign w:val="bottom"/>
        </w:tcPr>
        <w:p w:rsidR="00AD2463" w:rsidRDefault="00AD2463">
          <w:pPr>
            <w:pStyle w:val="HeadingLeft"/>
            <w:rPr>
              <w:rFonts w:cs="Times New Roman"/>
            </w:rPr>
          </w:pPr>
        </w:p>
      </w:tc>
      <w:tc>
        <w:tcPr>
          <w:tcW w:w="4200" w:type="dxa"/>
          <w:vAlign w:val="bottom"/>
        </w:tcPr>
        <w:p w:rsidR="00AD2463" w:rsidRDefault="00AD2463">
          <w:pPr>
            <w:pStyle w:val="HeadingRight"/>
          </w:pPr>
        </w:p>
      </w:tc>
    </w:tr>
  </w:tbl>
  <w:p w:rsidR="00AD2463" w:rsidRDefault="00AD2463">
    <w:pPr>
      <w:pStyle w:val="HeadingRigh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2463" w:rsidRDefault="00AD2463">
    <w:pPr>
      <w:pStyle w:val="Heading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2463" w:rsidRDefault="00AD2463">
    <w:pPr>
      <w:pStyle w:val="HeadingRigh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bottom w:val="single" w:sz="4" w:space="0" w:color="auto"/>
      </w:tblBorders>
      <w:tblLayout w:type="fixed"/>
      <w:tblLook w:val="0000" w:firstRow="0" w:lastRow="0" w:firstColumn="0" w:lastColumn="0" w:noHBand="0" w:noVBand="0"/>
    </w:tblPr>
    <w:tblGrid>
      <w:gridCol w:w="4829"/>
      <w:gridCol w:w="4830"/>
    </w:tblGrid>
    <w:tr w:rsidR="00AD2463">
      <w:trPr>
        <w:trHeight w:val="851"/>
      </w:trPr>
      <w:tc>
        <w:tcPr>
          <w:tcW w:w="4829" w:type="dxa"/>
          <w:vAlign w:val="bottom"/>
        </w:tcPr>
        <w:p w:rsidR="00AD2463" w:rsidRDefault="001B51C1">
          <w:pPr>
            <w:pStyle w:val="HeadingLeft"/>
          </w:pPr>
          <w:r>
            <w:fldChar w:fldCharType="begin"/>
          </w:r>
          <w:r>
            <w:instrText xml:space="preserve"> DOCPROPERTY  "Product&amp;Project Name"</w:instrText>
          </w:r>
          <w:r>
            <w:fldChar w:fldCharType="separate"/>
          </w:r>
          <w:proofErr w:type="spellStart"/>
          <w:r>
            <w:t>iMaster</w:t>
          </w:r>
          <w:proofErr w:type="spellEnd"/>
          <w:r>
            <w:t xml:space="preserve"> NCE-Super</w:t>
          </w:r>
          <w:r>
            <w:fldChar w:fldCharType="end"/>
          </w:r>
        </w:p>
        <w:p w:rsidR="00AD2463" w:rsidRDefault="001B51C1">
          <w:pPr>
            <w:pStyle w:val="HeadingLeft"/>
            <w:rPr>
              <w:rFonts w:cs="Times New Roman"/>
            </w:rPr>
          </w:pPr>
          <w:r>
            <w:fldChar w:fldCharType="begin"/>
          </w:r>
          <w:r>
            <w:instrText xml:space="preserve"> DOCPROPERTY  DocumentName </w:instrText>
          </w:r>
          <w:r>
            <w:fldChar w:fldCharType="separate"/>
          </w:r>
          <w:r>
            <w:t>Northbound REST API Guide</w:t>
          </w:r>
          <w:r>
            <w:fldChar w:fldCharType="end"/>
          </w:r>
        </w:p>
      </w:tc>
      <w:tc>
        <w:tcPr>
          <w:tcW w:w="4830" w:type="dxa"/>
          <w:vAlign w:val="bottom"/>
        </w:tcPr>
        <w:p w:rsidR="00AD2463" w:rsidRDefault="001B51C1">
          <w:pPr>
            <w:pStyle w:val="HeadingRight"/>
          </w:pPr>
          <w:r>
            <w:fldChar w:fldCharType="begin"/>
          </w:r>
          <w:r>
            <w:instrText xml:space="preserve"> STYLEREF  "Heading1 no Number" </w:instrText>
          </w:r>
          <w:r>
            <w:fldChar w:fldCharType="separate"/>
          </w:r>
          <w:r>
            <w:rPr>
              <w:noProof/>
            </w:rPr>
            <w:t>About This Document</w:t>
          </w:r>
          <w:r>
            <w:fldChar w:fldCharType="end"/>
          </w:r>
        </w:p>
      </w:tc>
    </w:tr>
  </w:tbl>
  <w:p w:rsidR="00AD2463" w:rsidRDefault="00AD2463">
    <w:pPr>
      <w:pStyle w:val="HeadingRight"/>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bottom w:val="single" w:sz="4" w:space="0" w:color="auto"/>
      </w:tblBorders>
      <w:tblLayout w:type="fixed"/>
      <w:tblLook w:val="0000" w:firstRow="0" w:lastRow="0" w:firstColumn="0" w:lastColumn="0" w:noHBand="0" w:noVBand="0"/>
    </w:tblPr>
    <w:tblGrid>
      <w:gridCol w:w="4829"/>
      <w:gridCol w:w="4830"/>
    </w:tblGrid>
    <w:tr w:rsidR="00AD2463">
      <w:trPr>
        <w:trHeight w:val="851"/>
      </w:trPr>
      <w:tc>
        <w:tcPr>
          <w:tcW w:w="4829" w:type="dxa"/>
          <w:vAlign w:val="bottom"/>
        </w:tcPr>
        <w:p w:rsidR="00AD2463" w:rsidRDefault="001B51C1">
          <w:pPr>
            <w:pStyle w:val="HeadingLeft"/>
          </w:pPr>
          <w:r>
            <w:fldChar w:fldCharType="begin"/>
          </w:r>
          <w:r>
            <w:instrText xml:space="preserve"> DOCPROPERTY  "Product&amp;Project Name"</w:instrText>
          </w:r>
          <w:r>
            <w:fldChar w:fldCharType="separate"/>
          </w:r>
          <w:proofErr w:type="spellStart"/>
          <w:r>
            <w:t>iMaster</w:t>
          </w:r>
          <w:proofErr w:type="spellEnd"/>
          <w:r>
            <w:t xml:space="preserve"> NCE-Super</w:t>
          </w:r>
          <w:r>
            <w:fldChar w:fldCharType="end"/>
          </w:r>
        </w:p>
        <w:p w:rsidR="00AD2463" w:rsidRDefault="001B51C1">
          <w:pPr>
            <w:pStyle w:val="HeadingLeft"/>
            <w:rPr>
              <w:rFonts w:cs="Times New Roman"/>
            </w:rPr>
          </w:pPr>
          <w:r>
            <w:fldChar w:fldCharType="begin"/>
          </w:r>
          <w:r>
            <w:instrText xml:space="preserve"> DOCPROPERTY  DocumentName </w:instrText>
          </w:r>
          <w:r>
            <w:fldChar w:fldCharType="separate"/>
          </w:r>
          <w:r>
            <w:t>Northbound REST API Guide</w:t>
          </w:r>
          <w:r>
            <w:fldChar w:fldCharType="end"/>
          </w:r>
        </w:p>
      </w:tc>
      <w:tc>
        <w:tcPr>
          <w:tcW w:w="4830" w:type="dxa"/>
          <w:vAlign w:val="bottom"/>
        </w:tcPr>
        <w:p w:rsidR="00AD2463" w:rsidRDefault="001B51C1">
          <w:pPr>
            <w:pStyle w:val="HeadingRight"/>
          </w:pPr>
          <w:r>
            <w:fldChar w:fldCharType="begin"/>
          </w:r>
          <w:r>
            <w:instrText xml:space="preserve"> STYLEREF  "Heading1 no Number" </w:instrText>
          </w:r>
          <w:r>
            <w:fldChar w:fldCharType="separate"/>
          </w:r>
          <w:r w:rsidR="009A5F6B">
            <w:rPr>
              <w:noProof/>
            </w:rPr>
            <w:t>Preface</w:t>
          </w:r>
          <w:r>
            <w:fldChar w:fldCharType="end"/>
          </w:r>
        </w:p>
      </w:tc>
    </w:tr>
  </w:tbl>
  <w:p w:rsidR="00AD2463" w:rsidRDefault="00AD2463">
    <w:pPr>
      <w:pStyle w:val="HeadingRight"/>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bottom w:val="single" w:sz="4" w:space="0" w:color="auto"/>
      </w:tblBorders>
      <w:tblLayout w:type="fixed"/>
      <w:tblLook w:val="0000" w:firstRow="0" w:lastRow="0" w:firstColumn="0" w:lastColumn="0" w:noHBand="0" w:noVBand="0"/>
    </w:tblPr>
    <w:tblGrid>
      <w:gridCol w:w="4830"/>
      <w:gridCol w:w="4830"/>
    </w:tblGrid>
    <w:tr w:rsidR="00AD2463">
      <w:trPr>
        <w:trHeight w:val="851"/>
      </w:trPr>
      <w:tc>
        <w:tcPr>
          <w:tcW w:w="4830" w:type="dxa"/>
          <w:vAlign w:val="bottom"/>
        </w:tcPr>
        <w:p w:rsidR="00AD2463" w:rsidRDefault="001B51C1">
          <w:pPr>
            <w:pStyle w:val="HeadingLeft"/>
          </w:pPr>
          <w:r>
            <w:fldChar w:fldCharType="begin"/>
          </w:r>
          <w:r>
            <w:instrText xml:space="preserve"> DOCPROPERTY  "Product&amp;Project Name"</w:instrText>
          </w:r>
          <w:r>
            <w:fldChar w:fldCharType="separate"/>
          </w:r>
          <w:proofErr w:type="spellStart"/>
          <w:r>
            <w:t>iMaster</w:t>
          </w:r>
          <w:proofErr w:type="spellEnd"/>
          <w:r>
            <w:t xml:space="preserve"> NCE-Super</w:t>
          </w:r>
          <w:r>
            <w:fldChar w:fldCharType="end"/>
          </w:r>
        </w:p>
        <w:p w:rsidR="00AD2463" w:rsidRDefault="001B51C1">
          <w:pPr>
            <w:pStyle w:val="HeadingLeft"/>
            <w:rPr>
              <w:rFonts w:cs="Times New Roman"/>
            </w:rPr>
          </w:pPr>
          <w:r>
            <w:fldChar w:fldCharType="begin"/>
          </w:r>
          <w:r>
            <w:instrText xml:space="preserve"> DOCPROPERTY  DocumentName </w:instrText>
          </w:r>
          <w:r>
            <w:fldChar w:fldCharType="separate"/>
          </w:r>
          <w:r>
            <w:t>Northbound REST API Guide</w:t>
          </w:r>
          <w:r>
            <w:fldChar w:fldCharType="end"/>
          </w:r>
        </w:p>
      </w:tc>
      <w:tc>
        <w:tcPr>
          <w:tcW w:w="4830" w:type="dxa"/>
          <w:vAlign w:val="bottom"/>
        </w:tcPr>
        <w:p w:rsidR="00AD2463" w:rsidRDefault="001B51C1">
          <w:pPr>
            <w:pStyle w:val="HeadingRight"/>
          </w:pPr>
          <w:r>
            <w:fldChar w:fldCharType="begin"/>
          </w:r>
          <w:r>
            <w:instrText xml:space="preserve"> STYLEREF  "Contents" </w:instrText>
          </w:r>
          <w:r>
            <w:fldChar w:fldCharType="separate"/>
          </w:r>
          <w:r>
            <w:rPr>
              <w:noProof/>
            </w:rPr>
            <w:t>Contents (Contents)</w:t>
          </w:r>
          <w:r>
            <w:fldChar w:fldCharType="end"/>
          </w:r>
        </w:p>
      </w:tc>
    </w:tr>
  </w:tbl>
  <w:p w:rsidR="00AD2463" w:rsidRDefault="00AD2463">
    <w:pPr>
      <w:pStyle w:val="HeadingRight"/>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bottom w:val="single" w:sz="4" w:space="0" w:color="auto"/>
      </w:tblBorders>
      <w:tblLayout w:type="fixed"/>
      <w:tblLook w:val="0000" w:firstRow="0" w:lastRow="0" w:firstColumn="0" w:lastColumn="0" w:noHBand="0" w:noVBand="0"/>
    </w:tblPr>
    <w:tblGrid>
      <w:gridCol w:w="4830"/>
      <w:gridCol w:w="4830"/>
    </w:tblGrid>
    <w:tr w:rsidR="00AD2463">
      <w:trPr>
        <w:trHeight w:val="851"/>
      </w:trPr>
      <w:tc>
        <w:tcPr>
          <w:tcW w:w="4830" w:type="dxa"/>
          <w:vAlign w:val="bottom"/>
        </w:tcPr>
        <w:p w:rsidR="00AD2463" w:rsidRDefault="001B51C1">
          <w:pPr>
            <w:pStyle w:val="HeadingLeft"/>
          </w:pPr>
          <w:r>
            <w:fldChar w:fldCharType="begin"/>
          </w:r>
          <w:r>
            <w:instrText xml:space="preserve"> DOCPROPERTY  "Product&amp;Project Name"</w:instrText>
          </w:r>
          <w:r>
            <w:fldChar w:fldCharType="separate"/>
          </w:r>
          <w:proofErr w:type="spellStart"/>
          <w:r>
            <w:t>iMaster</w:t>
          </w:r>
          <w:proofErr w:type="spellEnd"/>
          <w:r>
            <w:t xml:space="preserve"> NCE-Super</w:t>
          </w:r>
          <w:r>
            <w:fldChar w:fldCharType="end"/>
          </w:r>
        </w:p>
        <w:p w:rsidR="00AD2463" w:rsidRDefault="001B51C1">
          <w:pPr>
            <w:pStyle w:val="HeadingLeft"/>
            <w:rPr>
              <w:rFonts w:cs="Times New Roman"/>
            </w:rPr>
          </w:pPr>
          <w:r>
            <w:fldChar w:fldCharType="begin"/>
          </w:r>
          <w:r>
            <w:instrText xml:space="preserve"> DOCPROPERTY  DocumentName </w:instrText>
          </w:r>
          <w:r>
            <w:fldChar w:fldCharType="separate"/>
          </w:r>
          <w:r>
            <w:t>Northbound REST API Guide</w:t>
          </w:r>
          <w:r>
            <w:fldChar w:fldCharType="end"/>
          </w:r>
        </w:p>
      </w:tc>
      <w:tc>
        <w:tcPr>
          <w:tcW w:w="4830" w:type="dxa"/>
          <w:vAlign w:val="bottom"/>
        </w:tcPr>
        <w:p w:rsidR="00AD2463" w:rsidRDefault="001B51C1">
          <w:pPr>
            <w:pStyle w:val="HeadingRight"/>
          </w:pPr>
          <w:r>
            <w:fldChar w:fldCharType="begin"/>
          </w:r>
          <w:r>
            <w:instrText xml:space="preserve"> STYLEREF  "Contents" </w:instrText>
          </w:r>
          <w:r>
            <w:fldChar w:fldCharType="separate"/>
          </w:r>
          <w:r w:rsidR="009A5F6B">
            <w:rPr>
              <w:noProof/>
            </w:rPr>
            <w:t>Contents</w:t>
          </w:r>
          <w:r>
            <w:fldChar w:fldCharType="end"/>
          </w:r>
        </w:p>
      </w:tc>
    </w:tr>
  </w:tbl>
  <w:p w:rsidR="00AD2463" w:rsidRDefault="00AD2463">
    <w:pPr>
      <w:pStyle w:val="HeadingRight"/>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bottom w:val="single" w:sz="4" w:space="0" w:color="auto"/>
      </w:tblBorders>
      <w:tblLayout w:type="fixed"/>
      <w:tblLook w:val="0000" w:firstRow="0" w:lastRow="0" w:firstColumn="0" w:lastColumn="0" w:noHBand="0" w:noVBand="0"/>
    </w:tblPr>
    <w:tblGrid>
      <w:gridCol w:w="5460"/>
      <w:gridCol w:w="4200"/>
    </w:tblGrid>
    <w:tr w:rsidR="00AD2463">
      <w:trPr>
        <w:trHeight w:val="851"/>
      </w:trPr>
      <w:tc>
        <w:tcPr>
          <w:tcW w:w="5460" w:type="dxa"/>
          <w:vAlign w:val="bottom"/>
        </w:tcPr>
        <w:p w:rsidR="00AD2463" w:rsidRDefault="00AD2463">
          <w:pPr>
            <w:pStyle w:val="HeadingLeft"/>
            <w:rPr>
              <w:rFonts w:cs="Times New Roman"/>
            </w:rPr>
          </w:pPr>
        </w:p>
      </w:tc>
      <w:tc>
        <w:tcPr>
          <w:tcW w:w="4200" w:type="dxa"/>
          <w:vAlign w:val="bottom"/>
        </w:tcPr>
        <w:p w:rsidR="00AD2463" w:rsidRDefault="00AD2463">
          <w:pPr>
            <w:pStyle w:val="HeadingRight"/>
          </w:pPr>
        </w:p>
      </w:tc>
    </w:tr>
  </w:tbl>
  <w:p w:rsidR="00AD2463" w:rsidRDefault="00AD2463">
    <w:pPr>
      <w:pStyle w:val="HeadingRight"/>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bottom w:val="single" w:sz="4" w:space="0" w:color="auto"/>
      </w:tblBorders>
      <w:tblLayout w:type="fixed"/>
      <w:tblLook w:val="0000" w:firstRow="0" w:lastRow="0" w:firstColumn="0" w:lastColumn="0" w:noHBand="0" w:noVBand="0"/>
    </w:tblPr>
    <w:tblGrid>
      <w:gridCol w:w="4830"/>
      <w:gridCol w:w="4830"/>
    </w:tblGrid>
    <w:tr w:rsidR="00AD2463">
      <w:trPr>
        <w:trHeight w:val="851"/>
      </w:trPr>
      <w:tc>
        <w:tcPr>
          <w:tcW w:w="4830" w:type="dxa"/>
          <w:vAlign w:val="bottom"/>
        </w:tcPr>
        <w:p w:rsidR="00AD2463" w:rsidRDefault="001B51C1">
          <w:pPr>
            <w:pStyle w:val="HeadingLeft"/>
          </w:pPr>
          <w:r>
            <w:fldChar w:fldCharType="begin"/>
          </w:r>
          <w:r>
            <w:instrText xml:space="preserve"> DOCPROPERTY  "Product&amp;Project Name"</w:instrText>
          </w:r>
          <w:r>
            <w:fldChar w:fldCharType="separate"/>
          </w:r>
          <w:proofErr w:type="spellStart"/>
          <w:r>
            <w:t>iMaster</w:t>
          </w:r>
          <w:proofErr w:type="spellEnd"/>
          <w:r>
            <w:t xml:space="preserve"> NCE-Super</w:t>
          </w:r>
          <w:r>
            <w:fldChar w:fldCharType="end"/>
          </w:r>
        </w:p>
        <w:p w:rsidR="00AD2463" w:rsidRDefault="001B51C1">
          <w:pPr>
            <w:pStyle w:val="HeadingLeft"/>
            <w:rPr>
              <w:rFonts w:cs="Times New Roman"/>
            </w:rPr>
          </w:pPr>
          <w:r>
            <w:fldChar w:fldCharType="begin"/>
          </w:r>
          <w:r>
            <w:instrText xml:space="preserve"> DOCPROPERTY  DocumentName </w:instrText>
          </w:r>
          <w:r>
            <w:fldChar w:fldCharType="separate"/>
          </w:r>
          <w:r>
            <w:t>Northbound REST API Guide</w:t>
          </w:r>
          <w:r>
            <w:fldChar w:fldCharType="end"/>
          </w:r>
        </w:p>
      </w:tc>
      <w:tc>
        <w:tcPr>
          <w:tcW w:w="4830" w:type="dxa"/>
          <w:vAlign w:val="bottom"/>
        </w:tcPr>
        <w:p w:rsidR="00AD2463" w:rsidRDefault="001B51C1">
          <w:pPr>
            <w:pStyle w:val="HeadingRight"/>
          </w:pPr>
          <w:r>
            <w:fldChar w:fldCharType="begin"/>
          </w:r>
          <w:r>
            <w:instrText xml:space="preserve"> STYLEREF  "</w:instrText>
          </w:r>
          <w:r>
            <w:rPr>
              <w:rFonts w:hint="eastAsia"/>
            </w:rPr>
            <w:instrText>Appendix heading 1</w:instrText>
          </w:r>
          <w:r>
            <w:instrText xml:space="preserve">" \n  </w:instrText>
          </w:r>
          <w:r>
            <w:fldChar w:fldCharType="separate"/>
          </w:r>
          <w:r>
            <w:rPr>
              <w:noProof/>
            </w:rPr>
            <w:t xml:space="preserve">A </w:t>
          </w:r>
          <w:r>
            <w:fldChar w:fldCharType="end"/>
          </w:r>
          <w:r>
            <w:fldChar w:fldCharType="begin"/>
          </w:r>
          <w:r>
            <w:instrText xml:space="preserve"> STYLEREF  "</w:instrText>
          </w:r>
          <w:r>
            <w:rPr>
              <w:rFonts w:hint="eastAsia"/>
            </w:rPr>
            <w:instrText>Appendix heading 1</w:instrText>
          </w:r>
          <w:r>
            <w:instrText xml:space="preserve">"  </w:instrText>
          </w:r>
          <w:r>
            <w:fldChar w:fldCharType="separate"/>
          </w:r>
          <w:r>
            <w:rPr>
              <w:noProof/>
            </w:rPr>
            <w:t>11111</w:t>
          </w:r>
          <w:r>
            <w:fldChar w:fldCharType="end"/>
          </w:r>
        </w:p>
      </w:tc>
    </w:tr>
  </w:tbl>
  <w:p w:rsidR="00AD2463" w:rsidRDefault="00AD2463">
    <w:pPr>
      <w:pStyle w:val="HeadingRight"/>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bottom w:val="single" w:sz="4" w:space="0" w:color="auto"/>
      </w:tblBorders>
      <w:tblLayout w:type="fixed"/>
      <w:tblLook w:val="0000" w:firstRow="0" w:lastRow="0" w:firstColumn="0" w:lastColumn="0" w:noHBand="0" w:noVBand="0"/>
    </w:tblPr>
    <w:tblGrid>
      <w:gridCol w:w="4830"/>
      <w:gridCol w:w="4830"/>
    </w:tblGrid>
    <w:tr w:rsidR="00AD2463">
      <w:trPr>
        <w:trHeight w:val="851"/>
      </w:trPr>
      <w:tc>
        <w:tcPr>
          <w:tcW w:w="4830" w:type="dxa"/>
          <w:vAlign w:val="bottom"/>
        </w:tcPr>
        <w:p w:rsidR="00AD2463" w:rsidRDefault="001B51C1">
          <w:pPr>
            <w:pStyle w:val="HeadingLeft"/>
          </w:pPr>
          <w:r>
            <w:fldChar w:fldCharType="begin"/>
          </w:r>
          <w:r>
            <w:instrText xml:space="preserve"> DOCPROPERTY  "Product&amp;Project Name"</w:instrText>
          </w:r>
          <w:r>
            <w:fldChar w:fldCharType="separate"/>
          </w:r>
          <w:proofErr w:type="spellStart"/>
          <w:r>
            <w:t>iMaster</w:t>
          </w:r>
          <w:proofErr w:type="spellEnd"/>
          <w:r>
            <w:t xml:space="preserve"> NCE-Super</w:t>
          </w:r>
          <w:r>
            <w:fldChar w:fldCharType="end"/>
          </w:r>
        </w:p>
        <w:p w:rsidR="00AD2463" w:rsidRDefault="001B51C1">
          <w:pPr>
            <w:pStyle w:val="HeadingLeft"/>
            <w:rPr>
              <w:rFonts w:cs="Times New Roman"/>
            </w:rPr>
          </w:pPr>
          <w:r>
            <w:fldChar w:fldCharType="begin"/>
          </w:r>
          <w:r>
            <w:instrText xml:space="preserve"> DOCPROPERTY  DocumentName </w:instrText>
          </w:r>
          <w:r>
            <w:fldChar w:fldCharType="separate"/>
          </w:r>
          <w:r>
            <w:t>Northbound REST API Guide</w:t>
          </w:r>
          <w:r>
            <w:fldChar w:fldCharType="end"/>
          </w:r>
        </w:p>
      </w:tc>
      <w:tc>
        <w:tcPr>
          <w:tcW w:w="4830" w:type="dxa"/>
          <w:vAlign w:val="bottom"/>
        </w:tcPr>
        <w:p w:rsidR="00AD2463" w:rsidRDefault="00AD2463">
          <w:pPr>
            <w:pStyle w:val="HeadingRight"/>
          </w:pPr>
          <w:bookmarkStart w:id="65" w:name="_GoBack"/>
          <w:bookmarkEnd w:id="65"/>
        </w:p>
      </w:tc>
    </w:tr>
  </w:tbl>
  <w:p w:rsidR="00AD2463" w:rsidRDefault="00AD2463">
    <w:pPr>
      <w:pStyle w:val="Heading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9A0F9D2"/>
    <w:lvl w:ilvl="0">
      <w:start w:val="1"/>
      <w:numFmt w:val="decimal"/>
      <w:pStyle w:val="5"/>
      <w:lvlText w:val="%1."/>
      <w:lvlJc w:val="left"/>
      <w:pPr>
        <w:tabs>
          <w:tab w:val="num" w:pos="2040"/>
        </w:tabs>
        <w:ind w:left="2040" w:hanging="360"/>
      </w:pPr>
    </w:lvl>
  </w:abstractNum>
  <w:abstractNum w:abstractNumId="1" w15:restartNumberingAfterBreak="0">
    <w:nsid w:val="FFFFFF7D"/>
    <w:multiLevelType w:val="singleLevel"/>
    <w:tmpl w:val="B67E9368"/>
    <w:lvl w:ilvl="0">
      <w:start w:val="1"/>
      <w:numFmt w:val="decimal"/>
      <w:pStyle w:val="4"/>
      <w:lvlText w:val="%1."/>
      <w:lvlJc w:val="left"/>
      <w:pPr>
        <w:tabs>
          <w:tab w:val="num" w:pos="1620"/>
        </w:tabs>
        <w:ind w:left="1620" w:hanging="360"/>
      </w:pPr>
    </w:lvl>
  </w:abstractNum>
  <w:abstractNum w:abstractNumId="2" w15:restartNumberingAfterBreak="0">
    <w:nsid w:val="FFFFFF7E"/>
    <w:multiLevelType w:val="singleLevel"/>
    <w:tmpl w:val="B3569E6A"/>
    <w:lvl w:ilvl="0">
      <w:start w:val="1"/>
      <w:numFmt w:val="decimal"/>
      <w:pStyle w:val="3"/>
      <w:lvlText w:val="%1."/>
      <w:lvlJc w:val="left"/>
      <w:pPr>
        <w:tabs>
          <w:tab w:val="num" w:pos="1200"/>
        </w:tabs>
        <w:ind w:left="1200" w:hanging="360"/>
      </w:pPr>
    </w:lvl>
  </w:abstractNum>
  <w:abstractNum w:abstractNumId="3" w15:restartNumberingAfterBreak="0">
    <w:nsid w:val="FFFFFF7F"/>
    <w:multiLevelType w:val="singleLevel"/>
    <w:tmpl w:val="C380AB64"/>
    <w:lvl w:ilvl="0">
      <w:start w:val="1"/>
      <w:numFmt w:val="decimal"/>
      <w:pStyle w:val="2"/>
      <w:lvlText w:val="%1."/>
      <w:lvlJc w:val="left"/>
      <w:pPr>
        <w:tabs>
          <w:tab w:val="num" w:pos="780"/>
        </w:tabs>
        <w:ind w:left="780" w:hanging="360"/>
      </w:pPr>
    </w:lvl>
  </w:abstractNum>
  <w:abstractNum w:abstractNumId="4" w15:restartNumberingAfterBreak="0">
    <w:nsid w:val="FFFFFF80"/>
    <w:multiLevelType w:val="singleLevel"/>
    <w:tmpl w:val="5540CDCC"/>
    <w:lvl w:ilvl="0">
      <w:start w:val="1"/>
      <w:numFmt w:val="bullet"/>
      <w:pStyle w:val="50"/>
      <w:lvlText w:val=""/>
      <w:lvlJc w:val="left"/>
      <w:pPr>
        <w:tabs>
          <w:tab w:val="num" w:pos="2040"/>
        </w:tabs>
        <w:ind w:left="2040" w:hanging="360"/>
      </w:pPr>
      <w:rPr>
        <w:rFonts w:ascii="Wingdings" w:hAnsi="Wingdings" w:hint="default"/>
      </w:rPr>
    </w:lvl>
  </w:abstractNum>
  <w:abstractNum w:abstractNumId="5" w15:restartNumberingAfterBreak="0">
    <w:nsid w:val="FFFFFF81"/>
    <w:multiLevelType w:val="singleLevel"/>
    <w:tmpl w:val="62AAB2E4"/>
    <w:lvl w:ilvl="0">
      <w:start w:val="1"/>
      <w:numFmt w:val="bullet"/>
      <w:pStyle w:val="40"/>
      <w:lvlText w:val=""/>
      <w:lvlJc w:val="left"/>
      <w:pPr>
        <w:tabs>
          <w:tab w:val="num" w:pos="1620"/>
        </w:tabs>
        <w:ind w:left="1620" w:hanging="360"/>
      </w:pPr>
      <w:rPr>
        <w:rFonts w:ascii="Wingdings" w:hAnsi="Wingdings" w:hint="default"/>
      </w:rPr>
    </w:lvl>
  </w:abstractNum>
  <w:abstractNum w:abstractNumId="6" w15:restartNumberingAfterBreak="0">
    <w:nsid w:val="FFFFFF82"/>
    <w:multiLevelType w:val="singleLevel"/>
    <w:tmpl w:val="82CC6F5A"/>
    <w:lvl w:ilvl="0">
      <w:start w:val="1"/>
      <w:numFmt w:val="bullet"/>
      <w:pStyle w:val="30"/>
      <w:lvlText w:val=""/>
      <w:lvlJc w:val="left"/>
      <w:pPr>
        <w:tabs>
          <w:tab w:val="num" w:pos="1200"/>
        </w:tabs>
        <w:ind w:left="1200" w:hanging="360"/>
      </w:pPr>
      <w:rPr>
        <w:rFonts w:ascii="Wingdings" w:hAnsi="Wingdings" w:hint="default"/>
      </w:rPr>
    </w:lvl>
  </w:abstractNum>
  <w:abstractNum w:abstractNumId="7" w15:restartNumberingAfterBreak="0">
    <w:nsid w:val="FFFFFF83"/>
    <w:multiLevelType w:val="singleLevel"/>
    <w:tmpl w:val="8CEEF62C"/>
    <w:lvl w:ilvl="0">
      <w:start w:val="1"/>
      <w:numFmt w:val="bullet"/>
      <w:pStyle w:val="20"/>
      <w:lvlText w:val=""/>
      <w:lvlJc w:val="left"/>
      <w:pPr>
        <w:tabs>
          <w:tab w:val="num" w:pos="780"/>
        </w:tabs>
        <w:ind w:left="780" w:hanging="360"/>
      </w:pPr>
      <w:rPr>
        <w:rFonts w:ascii="Wingdings" w:hAnsi="Wingdings" w:hint="default"/>
      </w:rPr>
    </w:lvl>
  </w:abstractNum>
  <w:abstractNum w:abstractNumId="8" w15:restartNumberingAfterBreak="0">
    <w:nsid w:val="FFFFFF88"/>
    <w:multiLevelType w:val="singleLevel"/>
    <w:tmpl w:val="DA3EF886"/>
    <w:lvl w:ilvl="0">
      <w:start w:val="1"/>
      <w:numFmt w:val="decimal"/>
      <w:pStyle w:val="a"/>
      <w:lvlText w:val="%1."/>
      <w:lvlJc w:val="left"/>
      <w:pPr>
        <w:tabs>
          <w:tab w:val="num" w:pos="360"/>
        </w:tabs>
        <w:ind w:left="360" w:hanging="360"/>
      </w:pPr>
    </w:lvl>
  </w:abstractNum>
  <w:abstractNum w:abstractNumId="9" w15:restartNumberingAfterBreak="0">
    <w:nsid w:val="FFFFFF89"/>
    <w:multiLevelType w:val="singleLevel"/>
    <w:tmpl w:val="95B607E8"/>
    <w:lvl w:ilvl="0">
      <w:start w:val="1"/>
      <w:numFmt w:val="bullet"/>
      <w:pStyle w:val="a0"/>
      <w:lvlText w:val=""/>
      <w:lvlJc w:val="left"/>
      <w:pPr>
        <w:tabs>
          <w:tab w:val="num" w:pos="360"/>
        </w:tabs>
        <w:ind w:left="360" w:hanging="360"/>
      </w:pPr>
      <w:rPr>
        <w:rFonts w:ascii="Wingdings" w:hAnsi="Wingdings" w:hint="default"/>
      </w:rPr>
    </w:lvl>
  </w:abstractNum>
  <w:abstractNum w:abstractNumId="10" w15:restartNumberingAfterBreak="0">
    <w:nsid w:val="065A5328"/>
    <w:multiLevelType w:val="multilevel"/>
    <w:tmpl w:val="CB6A227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0EDB2900"/>
    <w:multiLevelType w:val="hybridMultilevel"/>
    <w:tmpl w:val="1698331E"/>
    <w:lvl w:ilvl="0" w:tplc="DDDE3824">
      <w:start w:val="1"/>
      <w:numFmt w:val="bullet"/>
      <w:pStyle w:val="SubItemList"/>
      <w:lvlText w:val="−"/>
      <w:lvlJc w:val="left"/>
      <w:pPr>
        <w:tabs>
          <w:tab w:val="num" w:pos="2551"/>
        </w:tabs>
        <w:ind w:left="2551" w:hanging="425"/>
      </w:pPr>
      <w:rPr>
        <w:rFonts w:ascii="Times New Roman" w:hAnsi="Times New Roman" w:cs="Times New Roman" w:hint="default"/>
        <w:sz w:val="16"/>
        <w:szCs w:val="16"/>
      </w:rPr>
    </w:lvl>
    <w:lvl w:ilvl="1" w:tplc="19481F10">
      <w:start w:val="1"/>
      <w:numFmt w:val="ganada"/>
      <w:pStyle w:val="ThirdLevelItemList"/>
      <w:lvlText w:val=""/>
      <w:lvlJc w:val="left"/>
      <w:pPr>
        <w:tabs>
          <w:tab w:val="num" w:pos="2976"/>
        </w:tabs>
        <w:ind w:left="2976" w:hanging="425"/>
      </w:pPr>
      <w:rPr>
        <w:rFonts w:ascii="Wingdings" w:hAnsi="Wingdings" w:cs="Wingdings" w:hint="default"/>
        <w:sz w:val="16"/>
        <w:szCs w:val="16"/>
      </w:rPr>
    </w:lvl>
    <w:lvl w:ilvl="2" w:tplc="02720A76">
      <w:start w:val="1"/>
      <w:numFmt w:val="bullet"/>
      <w:pStyle w:val="FourthLevelItemList"/>
      <w:lvlText w:val="□"/>
      <w:lvlJc w:val="left"/>
      <w:pPr>
        <w:tabs>
          <w:tab w:val="num" w:pos="3401"/>
        </w:tabs>
        <w:ind w:left="3401" w:hanging="425"/>
      </w:pPr>
      <w:rPr>
        <w:rFonts w:ascii="Wingdings" w:hAnsi="Wingdings" w:cs="Wingdings" w:hint="default"/>
        <w:sz w:val="16"/>
        <w:szCs w:val="16"/>
      </w:rPr>
    </w:lvl>
    <w:lvl w:ilvl="3" w:tplc="9462ED48">
      <w:start w:val="1"/>
      <w:numFmt w:val="bullet"/>
      <w:lvlText w:val=""/>
      <w:lvlJc w:val="left"/>
      <w:pPr>
        <w:tabs>
          <w:tab w:val="num" w:pos="1680"/>
        </w:tabs>
        <w:ind w:left="1680" w:hanging="420"/>
      </w:pPr>
      <w:rPr>
        <w:rFonts w:ascii="Wingdings" w:hAnsi="Wingdings" w:cs="Wingdings" w:hint="default"/>
      </w:rPr>
    </w:lvl>
    <w:lvl w:ilvl="4" w:tplc="A7726E64">
      <w:start w:val="1"/>
      <w:numFmt w:val="bullet"/>
      <w:lvlText w:val=""/>
      <w:lvlJc w:val="left"/>
      <w:pPr>
        <w:tabs>
          <w:tab w:val="num" w:pos="2100"/>
        </w:tabs>
        <w:ind w:left="2100" w:hanging="420"/>
      </w:pPr>
      <w:rPr>
        <w:rFonts w:ascii="Wingdings" w:hAnsi="Wingdings" w:cs="Wingdings" w:hint="default"/>
      </w:rPr>
    </w:lvl>
    <w:lvl w:ilvl="5" w:tplc="791CA074">
      <w:start w:val="1"/>
      <w:numFmt w:val="bullet"/>
      <w:lvlText w:val=""/>
      <w:lvlJc w:val="left"/>
      <w:pPr>
        <w:tabs>
          <w:tab w:val="num" w:pos="2520"/>
        </w:tabs>
        <w:ind w:left="2520" w:hanging="420"/>
      </w:pPr>
      <w:rPr>
        <w:rFonts w:ascii="Wingdings" w:hAnsi="Wingdings" w:cs="Wingdings" w:hint="default"/>
      </w:rPr>
    </w:lvl>
    <w:lvl w:ilvl="6" w:tplc="0E64629A">
      <w:start w:val="1"/>
      <w:numFmt w:val="bullet"/>
      <w:lvlText w:val=""/>
      <w:lvlJc w:val="left"/>
      <w:pPr>
        <w:tabs>
          <w:tab w:val="num" w:pos="2940"/>
        </w:tabs>
        <w:ind w:left="2940" w:hanging="420"/>
      </w:pPr>
      <w:rPr>
        <w:rFonts w:ascii="Wingdings" w:hAnsi="Wingdings" w:cs="Wingdings" w:hint="default"/>
      </w:rPr>
    </w:lvl>
    <w:lvl w:ilvl="7" w:tplc="11FA131A">
      <w:start w:val="1"/>
      <w:numFmt w:val="bullet"/>
      <w:lvlText w:val=""/>
      <w:lvlJc w:val="left"/>
      <w:pPr>
        <w:tabs>
          <w:tab w:val="num" w:pos="3360"/>
        </w:tabs>
        <w:ind w:left="3360" w:hanging="420"/>
      </w:pPr>
      <w:rPr>
        <w:rFonts w:ascii="Wingdings" w:hAnsi="Wingdings" w:cs="Wingdings" w:hint="default"/>
      </w:rPr>
    </w:lvl>
    <w:lvl w:ilvl="8" w:tplc="084E154A">
      <w:start w:val="1"/>
      <w:numFmt w:val="bullet"/>
      <w:lvlText w:val=""/>
      <w:lvlJc w:val="left"/>
      <w:pPr>
        <w:tabs>
          <w:tab w:val="num" w:pos="3780"/>
        </w:tabs>
        <w:ind w:left="3780" w:hanging="420"/>
      </w:pPr>
      <w:rPr>
        <w:rFonts w:ascii="Wingdings" w:hAnsi="Wingdings" w:cs="Wingdings" w:hint="default"/>
      </w:rPr>
    </w:lvl>
  </w:abstractNum>
  <w:abstractNum w:abstractNumId="12" w15:restartNumberingAfterBreak="0">
    <w:nsid w:val="13A674F3"/>
    <w:multiLevelType w:val="hybridMultilevel"/>
    <w:tmpl w:val="04DAA2B6"/>
    <w:lvl w:ilvl="0" w:tplc="84785004">
      <w:start w:val="1"/>
      <w:numFmt w:val="bullet"/>
      <w:pStyle w:val="NotesTextListinTable"/>
      <w:lvlText w:val=""/>
      <w:lvlJc w:val="left"/>
      <w:pPr>
        <w:tabs>
          <w:tab w:val="num" w:pos="454"/>
        </w:tabs>
        <w:ind w:left="454" w:hanging="284"/>
      </w:pPr>
      <w:rPr>
        <w:rFonts w:ascii="Wingdings" w:hAnsi="Wingdings" w:hint="default"/>
        <w:color w:val="auto"/>
        <w:spacing w:val="0"/>
        <w:w w:val="100"/>
        <w:position w:val="1"/>
        <w:sz w:val="13"/>
        <w:szCs w:val="13"/>
      </w:rPr>
    </w:lvl>
    <w:lvl w:ilvl="1" w:tplc="1F9C0FE0" w:tentative="1">
      <w:start w:val="1"/>
      <w:numFmt w:val="bullet"/>
      <w:lvlText w:val=""/>
      <w:lvlJc w:val="left"/>
      <w:pPr>
        <w:tabs>
          <w:tab w:val="num" w:pos="840"/>
        </w:tabs>
        <w:ind w:left="840" w:hanging="420"/>
      </w:pPr>
      <w:rPr>
        <w:rFonts w:ascii="Wingdings" w:hAnsi="Wingdings" w:hint="default"/>
      </w:rPr>
    </w:lvl>
    <w:lvl w:ilvl="2" w:tplc="7A8CB520" w:tentative="1">
      <w:start w:val="1"/>
      <w:numFmt w:val="bullet"/>
      <w:lvlText w:val=""/>
      <w:lvlJc w:val="left"/>
      <w:pPr>
        <w:tabs>
          <w:tab w:val="num" w:pos="1260"/>
        </w:tabs>
        <w:ind w:left="1260" w:hanging="420"/>
      </w:pPr>
      <w:rPr>
        <w:rFonts w:ascii="Wingdings" w:hAnsi="Wingdings" w:hint="default"/>
      </w:rPr>
    </w:lvl>
    <w:lvl w:ilvl="3" w:tplc="20746938" w:tentative="1">
      <w:start w:val="1"/>
      <w:numFmt w:val="bullet"/>
      <w:lvlText w:val=""/>
      <w:lvlJc w:val="left"/>
      <w:pPr>
        <w:tabs>
          <w:tab w:val="num" w:pos="1680"/>
        </w:tabs>
        <w:ind w:left="1680" w:hanging="420"/>
      </w:pPr>
      <w:rPr>
        <w:rFonts w:ascii="Wingdings" w:hAnsi="Wingdings" w:hint="default"/>
      </w:rPr>
    </w:lvl>
    <w:lvl w:ilvl="4" w:tplc="1562CCE4" w:tentative="1">
      <w:start w:val="1"/>
      <w:numFmt w:val="bullet"/>
      <w:lvlText w:val=""/>
      <w:lvlJc w:val="left"/>
      <w:pPr>
        <w:tabs>
          <w:tab w:val="num" w:pos="2100"/>
        </w:tabs>
        <w:ind w:left="2100" w:hanging="420"/>
      </w:pPr>
      <w:rPr>
        <w:rFonts w:ascii="Wingdings" w:hAnsi="Wingdings" w:hint="default"/>
      </w:rPr>
    </w:lvl>
    <w:lvl w:ilvl="5" w:tplc="D9C871A0" w:tentative="1">
      <w:start w:val="1"/>
      <w:numFmt w:val="bullet"/>
      <w:lvlText w:val=""/>
      <w:lvlJc w:val="left"/>
      <w:pPr>
        <w:tabs>
          <w:tab w:val="num" w:pos="2520"/>
        </w:tabs>
        <w:ind w:left="2520" w:hanging="420"/>
      </w:pPr>
      <w:rPr>
        <w:rFonts w:ascii="Wingdings" w:hAnsi="Wingdings" w:hint="default"/>
      </w:rPr>
    </w:lvl>
    <w:lvl w:ilvl="6" w:tplc="68562BDA" w:tentative="1">
      <w:start w:val="1"/>
      <w:numFmt w:val="bullet"/>
      <w:lvlText w:val=""/>
      <w:lvlJc w:val="left"/>
      <w:pPr>
        <w:tabs>
          <w:tab w:val="num" w:pos="2940"/>
        </w:tabs>
        <w:ind w:left="2940" w:hanging="420"/>
      </w:pPr>
      <w:rPr>
        <w:rFonts w:ascii="Wingdings" w:hAnsi="Wingdings" w:hint="default"/>
      </w:rPr>
    </w:lvl>
    <w:lvl w:ilvl="7" w:tplc="9E908F82" w:tentative="1">
      <w:start w:val="1"/>
      <w:numFmt w:val="bullet"/>
      <w:lvlText w:val=""/>
      <w:lvlJc w:val="left"/>
      <w:pPr>
        <w:tabs>
          <w:tab w:val="num" w:pos="3360"/>
        </w:tabs>
        <w:ind w:left="3360" w:hanging="420"/>
      </w:pPr>
      <w:rPr>
        <w:rFonts w:ascii="Wingdings" w:hAnsi="Wingdings" w:hint="default"/>
      </w:rPr>
    </w:lvl>
    <w:lvl w:ilvl="8" w:tplc="01C084AC"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171657A1"/>
    <w:multiLevelType w:val="multilevel"/>
    <w:tmpl w:val="C83423D0"/>
    <w:lvl w:ilvl="0">
      <w:start w:val="1"/>
      <w:numFmt w:val="decimal"/>
      <w:pStyle w:val="1"/>
      <w:suff w:val="nothing"/>
      <w:lvlText w:val="%1 "/>
      <w:lvlJc w:val="left"/>
      <w:pPr>
        <w:ind w:left="0" w:firstLine="0"/>
      </w:pPr>
      <w:rPr>
        <w:rFonts w:ascii="Book Antiqua" w:eastAsia="黑体" w:hAnsi="Book Antiqua" w:cs="Book Antiqua" w:hint="default"/>
        <w:b/>
        <w:bCs/>
        <w:i w:val="0"/>
        <w:iCs w:val="0"/>
        <w:caps w:val="0"/>
        <w:strike w:val="0"/>
        <w:dstrike w:val="0"/>
        <w:vanish w:val="0"/>
        <w:color w:val="000000"/>
        <w:sz w:val="144"/>
        <w:szCs w:val="14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1"/>
      <w:suff w:val="nothing"/>
      <w:lvlText w:val="%1.%2 "/>
      <w:lvlJc w:val="left"/>
      <w:pPr>
        <w:ind w:left="0" w:firstLine="0"/>
      </w:pPr>
      <w:rPr>
        <w:rFonts w:ascii="Book Antiqua" w:eastAsia="黑体" w:hAnsi="Book Antiqua" w:cs="Book Antiqua" w:hint="default"/>
        <w:b/>
        <w:bCs/>
        <w:i w:val="0"/>
        <w:iCs w:val="0"/>
        <w:caps w:val="0"/>
        <w:strike w:val="0"/>
        <w:dstrike w:val="0"/>
        <w:snapToGrid w:val="0"/>
        <w:vanish w:val="0"/>
        <w:spacing w:val="0"/>
        <w:kern w:val="0"/>
        <w:sz w:val="36"/>
        <w:szCs w:val="36"/>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start w:val="1"/>
      <w:numFmt w:val="decimal"/>
      <w:pStyle w:val="31"/>
      <w:suff w:val="nothing"/>
      <w:lvlText w:val="%1.%2.%3 "/>
      <w:lvlJc w:val="left"/>
      <w:pPr>
        <w:ind w:left="0" w:firstLine="0"/>
      </w:pPr>
      <w:rPr>
        <w:rFonts w:ascii="Book Antiqua" w:eastAsia="黑体" w:hAnsi="Book Antiqua" w:cs="Book Antiqua" w:hint="default"/>
        <w:b/>
        <w:bCs/>
        <w:i w:val="0"/>
        <w:iCs w:val="0"/>
        <w:caps w:val="0"/>
        <w:strike w:val="0"/>
        <w:dstrike w:val="0"/>
        <w:snapToGrid w:val="0"/>
        <w:vanish w:val="0"/>
        <w:kern w:val="0"/>
        <w:sz w:val="32"/>
        <w:szCs w:val="32"/>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start w:val="1"/>
      <w:numFmt w:val="decimal"/>
      <w:lvlRestart w:val="1"/>
      <w:pStyle w:val="41"/>
      <w:suff w:val="nothing"/>
      <w:lvlText w:val="%1.%2.%3.%4 "/>
      <w:lvlJc w:val="left"/>
      <w:pPr>
        <w:ind w:left="0" w:firstLine="0"/>
      </w:pPr>
      <w:rPr>
        <w:rFonts w:ascii="Book Antiqua" w:eastAsia="黑体" w:hAnsi="Book Antiqua" w:cs="Book Antiqua" w:hint="default"/>
        <w:b/>
        <w:bCs/>
        <w:i w:val="0"/>
        <w:iCs w:val="0"/>
        <w:caps w:val="0"/>
        <w:strike w:val="0"/>
        <w:dstrike w:val="0"/>
        <w:vanish w:val="0"/>
        <w:sz w:val="28"/>
        <w:szCs w:val="28"/>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start w:val="1"/>
      <w:numFmt w:val="decimal"/>
      <w:lvlRestart w:val="1"/>
      <w:pStyle w:val="51"/>
      <w:suff w:val="nothing"/>
      <w:lvlText w:val="%1.%2.%3.%4.%5 "/>
      <w:lvlJc w:val="left"/>
      <w:pPr>
        <w:ind w:left="0" w:firstLine="0"/>
      </w:pPr>
      <w:rPr>
        <w:rFonts w:ascii="Book Antiqua" w:eastAsia="黑体" w:hAnsi="Book Antiqua" w:cs="Book Antiqua" w:hint="default"/>
        <w:b/>
        <w:bCs/>
        <w:i w:val="0"/>
        <w:iCs w:val="0"/>
        <w:caps w:val="0"/>
        <w:strike w:val="0"/>
        <w:dstrike w:val="0"/>
        <w:vanish w:val="0"/>
        <w:sz w:val="24"/>
        <w:szCs w:val="24"/>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start w:val="1"/>
      <w:numFmt w:val="none"/>
      <w:pStyle w:val="BlockLabel"/>
      <w:suff w:val="nothing"/>
      <w:lvlText w:val=""/>
      <w:lvlJc w:val="left"/>
      <w:pPr>
        <w:ind w:left="0" w:firstLine="0"/>
      </w:pPr>
      <w:rPr>
        <w:rFonts w:ascii="Arial" w:hAnsi="Arial" w:cs="Arial" w:hint="default"/>
        <w:b/>
        <w:bCs/>
        <w:i w:val="0"/>
        <w:iCs w:val="0"/>
        <w:caps w:val="0"/>
        <w:strike w:val="0"/>
        <w:dstrike w:val="0"/>
        <w:vanish w:val="0"/>
        <w:sz w:val="20"/>
        <w:szCs w:val="20"/>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start w:val="1"/>
      <w:numFmt w:val="decimal"/>
      <w:pStyle w:val="Step"/>
      <w:lvlText w:val="Step %7"/>
      <w:lvlJc w:val="right"/>
      <w:pPr>
        <w:tabs>
          <w:tab w:val="num" w:pos="1701"/>
        </w:tabs>
        <w:ind w:left="1701" w:hanging="159"/>
      </w:pPr>
      <w:rPr>
        <w:rFonts w:ascii="Book Antiqua" w:hAnsi="Book Antiqua" w:cs="Times New Roman" w:hint="default"/>
        <w:b/>
        <w:bCs/>
        <w:i w:val="0"/>
        <w:iCs w:val="0"/>
        <w:color w:val="auto"/>
        <w:sz w:val="21"/>
        <w:szCs w:val="21"/>
      </w:rPr>
    </w:lvl>
    <w:lvl w:ilvl="7">
      <w:start w:val="1"/>
      <w:numFmt w:val="decimal"/>
      <w:lvlRestart w:val="1"/>
      <w:pStyle w:val="FigureDescription"/>
      <w:suff w:val="space"/>
      <w:lvlText w:val="Figure %1-%8"/>
      <w:lvlJc w:val="left"/>
      <w:pPr>
        <w:ind w:left="1701" w:firstLine="0"/>
      </w:pPr>
      <w:rPr>
        <w:rFonts w:ascii="Times New Roman" w:hAnsi="Times New Roman" w:cs="Book Antiqua" w:hint="default"/>
        <w:b/>
        <w:bCs/>
        <w:i w:val="0"/>
        <w:iCs w:val="0"/>
        <w:strike w:val="0"/>
        <w:dstrike w:val="0"/>
        <w:color w:val="auto"/>
        <w:sz w:val="21"/>
        <w:szCs w:val="21"/>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Restart w:val="1"/>
      <w:pStyle w:val="TableDescription"/>
      <w:suff w:val="space"/>
      <w:lvlText w:val="Table %1-%9"/>
      <w:lvlJc w:val="left"/>
      <w:pPr>
        <w:ind w:left="1701" w:firstLine="0"/>
      </w:pPr>
      <w:rPr>
        <w:rFonts w:ascii="Times New Roman" w:eastAsia="黑体" w:hAnsi="Times New Roman" w:hint="default"/>
        <w:b/>
        <w:bCs/>
        <w:i w:val="0"/>
        <w:iCs w:val="0"/>
        <w:color w:val="auto"/>
        <w:sz w:val="21"/>
        <w:szCs w:val="21"/>
      </w:rPr>
    </w:lvl>
  </w:abstractNum>
  <w:abstractNum w:abstractNumId="14" w15:restartNumberingAfterBreak="0">
    <w:nsid w:val="23B92005"/>
    <w:multiLevelType w:val="hybridMultilevel"/>
    <w:tmpl w:val="F5E05ACC"/>
    <w:lvl w:ilvl="0" w:tplc="C57E0754">
      <w:start w:val="1"/>
      <w:numFmt w:val="bullet"/>
      <w:pStyle w:val="CAUTIONTextList"/>
      <w:lvlText w:val=""/>
      <w:lvlJc w:val="left"/>
      <w:pPr>
        <w:tabs>
          <w:tab w:val="num" w:pos="1985"/>
        </w:tabs>
        <w:ind w:left="1985" w:hanging="284"/>
      </w:pPr>
      <w:rPr>
        <w:rFonts w:ascii="Wingdings" w:hAnsi="Wingdings" w:hint="default"/>
        <w:color w:val="auto"/>
        <w:spacing w:val="0"/>
        <w:w w:val="100"/>
        <w:position w:val="1"/>
        <w:sz w:val="16"/>
        <w:szCs w:val="16"/>
      </w:rPr>
    </w:lvl>
    <w:lvl w:ilvl="1" w:tplc="5E567CF8" w:tentative="1">
      <w:start w:val="1"/>
      <w:numFmt w:val="bullet"/>
      <w:lvlText w:val=""/>
      <w:lvlJc w:val="left"/>
      <w:pPr>
        <w:tabs>
          <w:tab w:val="num" w:pos="840"/>
        </w:tabs>
        <w:ind w:left="840" w:hanging="420"/>
      </w:pPr>
      <w:rPr>
        <w:rFonts w:ascii="Wingdings" w:hAnsi="Wingdings" w:hint="default"/>
      </w:rPr>
    </w:lvl>
    <w:lvl w:ilvl="2" w:tplc="9BCC7852" w:tentative="1">
      <w:start w:val="1"/>
      <w:numFmt w:val="bullet"/>
      <w:lvlText w:val=""/>
      <w:lvlJc w:val="left"/>
      <w:pPr>
        <w:tabs>
          <w:tab w:val="num" w:pos="1260"/>
        </w:tabs>
        <w:ind w:left="1260" w:hanging="420"/>
      </w:pPr>
      <w:rPr>
        <w:rFonts w:ascii="Wingdings" w:hAnsi="Wingdings" w:hint="default"/>
      </w:rPr>
    </w:lvl>
    <w:lvl w:ilvl="3" w:tplc="86446BBA" w:tentative="1">
      <w:start w:val="1"/>
      <w:numFmt w:val="bullet"/>
      <w:lvlText w:val=""/>
      <w:lvlJc w:val="left"/>
      <w:pPr>
        <w:tabs>
          <w:tab w:val="num" w:pos="1680"/>
        </w:tabs>
        <w:ind w:left="1680" w:hanging="420"/>
      </w:pPr>
      <w:rPr>
        <w:rFonts w:ascii="Wingdings" w:hAnsi="Wingdings" w:hint="default"/>
      </w:rPr>
    </w:lvl>
    <w:lvl w:ilvl="4" w:tplc="44E228D4" w:tentative="1">
      <w:start w:val="1"/>
      <w:numFmt w:val="bullet"/>
      <w:lvlText w:val=""/>
      <w:lvlJc w:val="left"/>
      <w:pPr>
        <w:tabs>
          <w:tab w:val="num" w:pos="2100"/>
        </w:tabs>
        <w:ind w:left="2100" w:hanging="420"/>
      </w:pPr>
      <w:rPr>
        <w:rFonts w:ascii="Wingdings" w:hAnsi="Wingdings" w:hint="default"/>
      </w:rPr>
    </w:lvl>
    <w:lvl w:ilvl="5" w:tplc="B49E954E" w:tentative="1">
      <w:start w:val="1"/>
      <w:numFmt w:val="bullet"/>
      <w:lvlText w:val=""/>
      <w:lvlJc w:val="left"/>
      <w:pPr>
        <w:tabs>
          <w:tab w:val="num" w:pos="2520"/>
        </w:tabs>
        <w:ind w:left="2520" w:hanging="420"/>
      </w:pPr>
      <w:rPr>
        <w:rFonts w:ascii="Wingdings" w:hAnsi="Wingdings" w:hint="default"/>
      </w:rPr>
    </w:lvl>
    <w:lvl w:ilvl="6" w:tplc="3D9E3920" w:tentative="1">
      <w:start w:val="1"/>
      <w:numFmt w:val="bullet"/>
      <w:lvlText w:val=""/>
      <w:lvlJc w:val="left"/>
      <w:pPr>
        <w:tabs>
          <w:tab w:val="num" w:pos="2940"/>
        </w:tabs>
        <w:ind w:left="2940" w:hanging="420"/>
      </w:pPr>
      <w:rPr>
        <w:rFonts w:ascii="Wingdings" w:hAnsi="Wingdings" w:hint="default"/>
      </w:rPr>
    </w:lvl>
    <w:lvl w:ilvl="7" w:tplc="D026DA26" w:tentative="1">
      <w:start w:val="1"/>
      <w:numFmt w:val="bullet"/>
      <w:lvlText w:val=""/>
      <w:lvlJc w:val="left"/>
      <w:pPr>
        <w:tabs>
          <w:tab w:val="num" w:pos="3360"/>
        </w:tabs>
        <w:ind w:left="3360" w:hanging="420"/>
      </w:pPr>
      <w:rPr>
        <w:rFonts w:ascii="Wingdings" w:hAnsi="Wingdings" w:hint="default"/>
      </w:rPr>
    </w:lvl>
    <w:lvl w:ilvl="8" w:tplc="7AE05FB2" w:tentative="1">
      <w:start w:val="1"/>
      <w:numFmt w:val="bullet"/>
      <w:lvlText w:val=""/>
      <w:lvlJc w:val="left"/>
      <w:pPr>
        <w:tabs>
          <w:tab w:val="num" w:pos="3780"/>
        </w:tabs>
        <w:ind w:left="3780" w:hanging="420"/>
      </w:pPr>
      <w:rPr>
        <w:rFonts w:ascii="Wingdings" w:hAnsi="Wingdings" w:hint="default"/>
      </w:rPr>
    </w:lvl>
  </w:abstractNum>
  <w:abstractNum w:abstractNumId="15" w15:restartNumberingAfterBreak="0">
    <w:nsid w:val="2C951E2A"/>
    <w:multiLevelType w:val="multilevel"/>
    <w:tmpl w:val="0409001F"/>
    <w:styleLink w:val="111111"/>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16" w15:restartNumberingAfterBreak="0">
    <w:nsid w:val="41C973A7"/>
    <w:multiLevelType w:val="hybridMultilevel"/>
    <w:tmpl w:val="FE2CA48E"/>
    <w:lvl w:ilvl="0" w:tplc="1BC6D9F4">
      <w:start w:val="1"/>
      <w:numFmt w:val="decimal"/>
      <w:lvlRestart w:val="0"/>
      <w:pStyle w:val="FigureDescriptioninPreface"/>
      <w:suff w:val="space"/>
      <w:lvlText w:val="Figure %1"/>
      <w:lvlJc w:val="left"/>
      <w:pPr>
        <w:ind w:left="1701" w:firstLine="0"/>
      </w:pPr>
      <w:rPr>
        <w:rFonts w:ascii="Times New Roman" w:hAnsi="Times New Roman" w:cs="Book Antiqua" w:hint="default"/>
        <w:b/>
        <w:bCs/>
        <w:i w:val="0"/>
        <w:iCs w:val="0"/>
        <w:sz w:val="21"/>
        <w:szCs w:val="21"/>
        <w:u w:val="none"/>
      </w:rPr>
    </w:lvl>
    <w:lvl w:ilvl="1" w:tplc="F5D474C6" w:tentative="1">
      <w:start w:val="1"/>
      <w:numFmt w:val="lowerLetter"/>
      <w:lvlText w:val="%2)"/>
      <w:lvlJc w:val="left"/>
      <w:pPr>
        <w:tabs>
          <w:tab w:val="num" w:pos="840"/>
        </w:tabs>
        <w:ind w:left="840" w:hanging="420"/>
      </w:pPr>
    </w:lvl>
    <w:lvl w:ilvl="2" w:tplc="4510CD66" w:tentative="1">
      <w:start w:val="1"/>
      <w:numFmt w:val="lowerRoman"/>
      <w:lvlText w:val="%3."/>
      <w:lvlJc w:val="right"/>
      <w:pPr>
        <w:tabs>
          <w:tab w:val="num" w:pos="1260"/>
        </w:tabs>
        <w:ind w:left="1260" w:hanging="420"/>
      </w:pPr>
    </w:lvl>
    <w:lvl w:ilvl="3" w:tplc="6F3496D4" w:tentative="1">
      <w:start w:val="1"/>
      <w:numFmt w:val="decimal"/>
      <w:lvlText w:val="%4."/>
      <w:lvlJc w:val="left"/>
      <w:pPr>
        <w:tabs>
          <w:tab w:val="num" w:pos="1680"/>
        </w:tabs>
        <w:ind w:left="1680" w:hanging="420"/>
      </w:pPr>
    </w:lvl>
    <w:lvl w:ilvl="4" w:tplc="D0C6C868" w:tentative="1">
      <w:start w:val="1"/>
      <w:numFmt w:val="lowerLetter"/>
      <w:lvlText w:val="%5)"/>
      <w:lvlJc w:val="left"/>
      <w:pPr>
        <w:tabs>
          <w:tab w:val="num" w:pos="2100"/>
        </w:tabs>
        <w:ind w:left="2100" w:hanging="420"/>
      </w:pPr>
    </w:lvl>
    <w:lvl w:ilvl="5" w:tplc="E72062F4" w:tentative="1">
      <w:start w:val="1"/>
      <w:numFmt w:val="lowerRoman"/>
      <w:pStyle w:val="BlockLabelinAppendix"/>
      <w:lvlText w:val="%6."/>
      <w:lvlJc w:val="right"/>
      <w:pPr>
        <w:tabs>
          <w:tab w:val="num" w:pos="2520"/>
        </w:tabs>
        <w:ind w:left="2520" w:hanging="420"/>
      </w:pPr>
    </w:lvl>
    <w:lvl w:ilvl="6" w:tplc="B1022B82" w:tentative="1">
      <w:start w:val="1"/>
      <w:numFmt w:val="decimal"/>
      <w:lvlText w:val="%7."/>
      <w:lvlJc w:val="left"/>
      <w:pPr>
        <w:tabs>
          <w:tab w:val="num" w:pos="2940"/>
        </w:tabs>
        <w:ind w:left="2940" w:hanging="420"/>
      </w:pPr>
    </w:lvl>
    <w:lvl w:ilvl="7" w:tplc="84145128" w:tentative="1">
      <w:start w:val="1"/>
      <w:numFmt w:val="lowerLetter"/>
      <w:lvlText w:val="%8)"/>
      <w:lvlJc w:val="left"/>
      <w:pPr>
        <w:tabs>
          <w:tab w:val="num" w:pos="3360"/>
        </w:tabs>
        <w:ind w:left="3360" w:hanging="420"/>
      </w:pPr>
    </w:lvl>
    <w:lvl w:ilvl="8" w:tplc="C60C70EA" w:tentative="1">
      <w:start w:val="1"/>
      <w:numFmt w:val="lowerRoman"/>
      <w:lvlText w:val="%9."/>
      <w:lvlJc w:val="right"/>
      <w:pPr>
        <w:tabs>
          <w:tab w:val="num" w:pos="3780"/>
        </w:tabs>
        <w:ind w:left="3780" w:hanging="420"/>
      </w:pPr>
    </w:lvl>
  </w:abstractNum>
  <w:abstractNum w:abstractNumId="17" w15:restartNumberingAfterBreak="0">
    <w:nsid w:val="41C973A8"/>
    <w:multiLevelType w:val="hybridMultilevel"/>
    <w:tmpl w:val="FE2CA49E"/>
    <w:lvl w:ilvl="0" w:tplc="CFDE26BA">
      <w:start w:val="1"/>
      <w:numFmt w:val="decimal"/>
      <w:lvlRestart w:val="0"/>
      <w:pStyle w:val="TableDescriptioninPreface"/>
      <w:suff w:val="space"/>
      <w:lvlText w:val="Table %1"/>
      <w:lvlJc w:val="left"/>
      <w:pPr>
        <w:ind w:left="1701" w:firstLine="0"/>
      </w:pPr>
      <w:rPr>
        <w:rFonts w:ascii="Times New Roman" w:hAnsi="Times New Roman" w:cs="Book Antiqua" w:hint="default"/>
        <w:b/>
        <w:bCs/>
        <w:i w:val="0"/>
        <w:iCs w:val="0"/>
        <w:strike w:val="0"/>
        <w:dstrike w:val="0"/>
        <w:color w:val="auto"/>
        <w:sz w:val="21"/>
        <w:szCs w:val="21"/>
        <w:vertAlign w:val="baseline"/>
        <w14:shadow w14:blurRad="0" w14:dist="0" w14:dir="0" w14:sx="0" w14:sy="0" w14:kx="0" w14:ky="0" w14:algn="none">
          <w14:srgbClr w14:val="000000"/>
        </w14:shadow>
        <w14:textOutline w14:w="0" w14:cap="rnd" w14:cmpd="sng" w14:algn="ctr">
          <w14:noFill/>
          <w14:prstDash w14:val="solid"/>
          <w14:bevel/>
        </w14:textOutline>
      </w:rPr>
    </w:lvl>
    <w:lvl w:ilvl="1" w:tplc="1C0A1FAC" w:tentative="1">
      <w:start w:val="1"/>
      <w:numFmt w:val="lowerLetter"/>
      <w:lvlText w:val="%2)"/>
      <w:lvlJc w:val="left"/>
      <w:pPr>
        <w:tabs>
          <w:tab w:val="num" w:pos="840"/>
        </w:tabs>
        <w:ind w:left="840" w:hanging="420"/>
      </w:pPr>
    </w:lvl>
    <w:lvl w:ilvl="2" w:tplc="55B4443A" w:tentative="1">
      <w:start w:val="1"/>
      <w:numFmt w:val="lowerRoman"/>
      <w:lvlText w:val="%3."/>
      <w:lvlJc w:val="right"/>
      <w:pPr>
        <w:tabs>
          <w:tab w:val="num" w:pos="1260"/>
        </w:tabs>
        <w:ind w:left="1260" w:hanging="420"/>
      </w:pPr>
    </w:lvl>
    <w:lvl w:ilvl="3" w:tplc="EA486564" w:tentative="1">
      <w:start w:val="1"/>
      <w:numFmt w:val="decimal"/>
      <w:lvlText w:val="%4."/>
      <w:lvlJc w:val="left"/>
      <w:pPr>
        <w:tabs>
          <w:tab w:val="num" w:pos="1680"/>
        </w:tabs>
        <w:ind w:left="1680" w:hanging="420"/>
      </w:pPr>
    </w:lvl>
    <w:lvl w:ilvl="4" w:tplc="0FDEFDC6" w:tentative="1">
      <w:start w:val="1"/>
      <w:numFmt w:val="lowerLetter"/>
      <w:lvlText w:val="%5)"/>
      <w:lvlJc w:val="left"/>
      <w:pPr>
        <w:tabs>
          <w:tab w:val="num" w:pos="2100"/>
        </w:tabs>
        <w:ind w:left="2100" w:hanging="420"/>
      </w:pPr>
    </w:lvl>
    <w:lvl w:ilvl="5" w:tplc="1AE406B6" w:tentative="1">
      <w:start w:val="1"/>
      <w:numFmt w:val="lowerRoman"/>
      <w:lvlText w:val="%6."/>
      <w:lvlJc w:val="right"/>
      <w:pPr>
        <w:tabs>
          <w:tab w:val="num" w:pos="2520"/>
        </w:tabs>
        <w:ind w:left="2520" w:hanging="420"/>
      </w:pPr>
    </w:lvl>
    <w:lvl w:ilvl="6" w:tplc="C3148B74" w:tentative="1">
      <w:start w:val="1"/>
      <w:numFmt w:val="decimal"/>
      <w:lvlText w:val="%7."/>
      <w:lvlJc w:val="left"/>
      <w:pPr>
        <w:tabs>
          <w:tab w:val="num" w:pos="2940"/>
        </w:tabs>
        <w:ind w:left="2940" w:hanging="420"/>
      </w:pPr>
    </w:lvl>
    <w:lvl w:ilvl="7" w:tplc="51B03F0C" w:tentative="1">
      <w:start w:val="1"/>
      <w:numFmt w:val="lowerLetter"/>
      <w:lvlText w:val="%8)"/>
      <w:lvlJc w:val="left"/>
      <w:pPr>
        <w:tabs>
          <w:tab w:val="num" w:pos="3360"/>
        </w:tabs>
        <w:ind w:left="3360" w:hanging="420"/>
      </w:pPr>
    </w:lvl>
    <w:lvl w:ilvl="8" w:tplc="2FA408B8" w:tentative="1">
      <w:start w:val="1"/>
      <w:numFmt w:val="lowerRoman"/>
      <w:lvlText w:val="%9."/>
      <w:lvlJc w:val="right"/>
      <w:pPr>
        <w:tabs>
          <w:tab w:val="num" w:pos="3780"/>
        </w:tabs>
        <w:ind w:left="3780" w:hanging="420"/>
      </w:pPr>
    </w:lvl>
  </w:abstractNum>
  <w:abstractNum w:abstractNumId="18" w15:restartNumberingAfterBreak="0">
    <w:nsid w:val="42A046D5"/>
    <w:multiLevelType w:val="multilevel"/>
    <w:tmpl w:val="04090023"/>
    <w:styleLink w:val="a1"/>
    <w:lvl w:ilvl="0">
      <w:start w:val="1"/>
      <w:numFmt w:val="upperRoman"/>
      <w:lvlText w:val="第 %1 条"/>
      <w:lvlJc w:val="left"/>
      <w:pPr>
        <w:tabs>
          <w:tab w:val="num" w:pos="1800"/>
        </w:tabs>
        <w:ind w:left="0" w:firstLine="0"/>
      </w:pPr>
    </w:lvl>
    <w:lvl w:ilvl="1">
      <w:start w:val="1"/>
      <w:numFmt w:val="decimalZero"/>
      <w:isLgl/>
      <w:lvlText w:val="节 %1.%2"/>
      <w:lvlJc w:val="left"/>
      <w:pPr>
        <w:tabs>
          <w:tab w:val="num" w:pos="144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9" w15:restartNumberingAfterBreak="0">
    <w:nsid w:val="42CF4755"/>
    <w:multiLevelType w:val="hybridMultilevel"/>
    <w:tmpl w:val="1A940A0E"/>
    <w:lvl w:ilvl="0" w:tplc="DC3A205E">
      <w:start w:val="1"/>
      <w:numFmt w:val="bullet"/>
      <w:pStyle w:val="ItemList"/>
      <w:lvlText w:val=""/>
      <w:lvlJc w:val="left"/>
      <w:pPr>
        <w:tabs>
          <w:tab w:val="num" w:pos="2126"/>
        </w:tabs>
        <w:ind w:left="2126" w:hanging="425"/>
      </w:pPr>
      <w:rPr>
        <w:rFonts w:ascii="Wingdings" w:hAnsi="Wingdings" w:cs="Wingdings" w:hint="default"/>
        <w:b w:val="0"/>
        <w:bCs w:val="0"/>
        <w:i w:val="0"/>
        <w:iCs w:val="0"/>
        <w:caps w:val="0"/>
        <w:strike w:val="0"/>
        <w:dstrike w:val="0"/>
        <w:vanish w:val="0"/>
        <w:spacing w:val="0"/>
        <w:w w:val="100"/>
        <w:position w:val="2"/>
        <w:sz w:val="16"/>
        <w:szCs w:val="16"/>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0B900A8C" w:tentative="1">
      <w:start w:val="1"/>
      <w:numFmt w:val="bullet"/>
      <w:lvlText w:val=""/>
      <w:lvlJc w:val="left"/>
      <w:pPr>
        <w:tabs>
          <w:tab w:val="num" w:pos="840"/>
        </w:tabs>
        <w:ind w:left="840" w:hanging="420"/>
      </w:pPr>
      <w:rPr>
        <w:rFonts w:ascii="Wingdings" w:hAnsi="Wingdings" w:hint="default"/>
      </w:rPr>
    </w:lvl>
    <w:lvl w:ilvl="2" w:tplc="EE745AAE" w:tentative="1">
      <w:start w:val="1"/>
      <w:numFmt w:val="bullet"/>
      <w:lvlText w:val=""/>
      <w:lvlJc w:val="left"/>
      <w:pPr>
        <w:tabs>
          <w:tab w:val="num" w:pos="1260"/>
        </w:tabs>
        <w:ind w:left="1260" w:hanging="420"/>
      </w:pPr>
      <w:rPr>
        <w:rFonts w:ascii="Wingdings" w:hAnsi="Wingdings" w:hint="default"/>
      </w:rPr>
    </w:lvl>
    <w:lvl w:ilvl="3" w:tplc="3DBCA6AA">
      <w:start w:val="1"/>
      <w:numFmt w:val="bullet"/>
      <w:lvlText w:val=""/>
      <w:lvlJc w:val="left"/>
      <w:pPr>
        <w:tabs>
          <w:tab w:val="num" w:pos="1680"/>
        </w:tabs>
        <w:ind w:left="1680" w:hanging="420"/>
      </w:pPr>
      <w:rPr>
        <w:rFonts w:ascii="Wingdings" w:hAnsi="Wingdings" w:hint="default"/>
      </w:rPr>
    </w:lvl>
    <w:lvl w:ilvl="4" w:tplc="51442B1A" w:tentative="1">
      <w:start w:val="1"/>
      <w:numFmt w:val="bullet"/>
      <w:lvlText w:val=""/>
      <w:lvlJc w:val="left"/>
      <w:pPr>
        <w:tabs>
          <w:tab w:val="num" w:pos="2100"/>
        </w:tabs>
        <w:ind w:left="2100" w:hanging="420"/>
      </w:pPr>
      <w:rPr>
        <w:rFonts w:ascii="Wingdings" w:hAnsi="Wingdings" w:hint="default"/>
      </w:rPr>
    </w:lvl>
    <w:lvl w:ilvl="5" w:tplc="C7D23FC8" w:tentative="1">
      <w:start w:val="1"/>
      <w:numFmt w:val="bullet"/>
      <w:lvlText w:val=""/>
      <w:lvlJc w:val="left"/>
      <w:pPr>
        <w:tabs>
          <w:tab w:val="num" w:pos="2520"/>
        </w:tabs>
        <w:ind w:left="2520" w:hanging="420"/>
      </w:pPr>
      <w:rPr>
        <w:rFonts w:ascii="Wingdings" w:hAnsi="Wingdings" w:hint="default"/>
      </w:rPr>
    </w:lvl>
    <w:lvl w:ilvl="6" w:tplc="3CF87C96" w:tentative="1">
      <w:start w:val="1"/>
      <w:numFmt w:val="bullet"/>
      <w:lvlText w:val=""/>
      <w:lvlJc w:val="left"/>
      <w:pPr>
        <w:tabs>
          <w:tab w:val="num" w:pos="2940"/>
        </w:tabs>
        <w:ind w:left="2940" w:hanging="420"/>
      </w:pPr>
      <w:rPr>
        <w:rFonts w:ascii="Wingdings" w:hAnsi="Wingdings" w:hint="default"/>
      </w:rPr>
    </w:lvl>
    <w:lvl w:ilvl="7" w:tplc="0F022716" w:tentative="1">
      <w:start w:val="1"/>
      <w:numFmt w:val="bullet"/>
      <w:lvlText w:val=""/>
      <w:lvlJc w:val="left"/>
      <w:pPr>
        <w:tabs>
          <w:tab w:val="num" w:pos="3360"/>
        </w:tabs>
        <w:ind w:left="3360" w:hanging="420"/>
      </w:pPr>
      <w:rPr>
        <w:rFonts w:ascii="Wingdings" w:hAnsi="Wingdings" w:hint="default"/>
      </w:rPr>
    </w:lvl>
    <w:lvl w:ilvl="8" w:tplc="D1ECF494" w:tentative="1">
      <w:start w:val="1"/>
      <w:numFmt w:val="bullet"/>
      <w:lvlText w:val=""/>
      <w:lvlJc w:val="left"/>
      <w:pPr>
        <w:tabs>
          <w:tab w:val="num" w:pos="3780"/>
        </w:tabs>
        <w:ind w:left="3780" w:hanging="420"/>
      </w:pPr>
      <w:rPr>
        <w:rFonts w:ascii="Wingdings" w:hAnsi="Wingdings" w:hint="default"/>
      </w:rPr>
    </w:lvl>
  </w:abstractNum>
  <w:abstractNum w:abstractNumId="20" w15:restartNumberingAfterBreak="0">
    <w:nsid w:val="463C3DB5"/>
    <w:multiLevelType w:val="hybridMultilevel"/>
    <w:tmpl w:val="2668DBD8"/>
    <w:lvl w:ilvl="0" w:tplc="4A2ABF30">
      <w:start w:val="1"/>
      <w:numFmt w:val="decimal"/>
      <w:pStyle w:val="ItemStepinTable"/>
      <w:lvlText w:val="%1."/>
      <w:lvlJc w:val="left"/>
      <w:pPr>
        <w:tabs>
          <w:tab w:val="num" w:pos="284"/>
        </w:tabs>
        <w:ind w:left="284" w:hanging="284"/>
      </w:pPr>
      <w:rPr>
        <w:rFonts w:hint="eastAsia"/>
      </w:rPr>
    </w:lvl>
    <w:lvl w:ilvl="1" w:tplc="1D00F1A4" w:tentative="1">
      <w:start w:val="1"/>
      <w:numFmt w:val="lowerLetter"/>
      <w:lvlText w:val="%2)"/>
      <w:lvlJc w:val="left"/>
      <w:pPr>
        <w:tabs>
          <w:tab w:val="num" w:pos="840"/>
        </w:tabs>
        <w:ind w:left="840" w:hanging="420"/>
      </w:pPr>
    </w:lvl>
    <w:lvl w:ilvl="2" w:tplc="C778F858" w:tentative="1">
      <w:start w:val="1"/>
      <w:numFmt w:val="lowerRoman"/>
      <w:lvlText w:val="%3."/>
      <w:lvlJc w:val="right"/>
      <w:pPr>
        <w:tabs>
          <w:tab w:val="num" w:pos="1260"/>
        </w:tabs>
        <w:ind w:left="1260" w:hanging="420"/>
      </w:pPr>
    </w:lvl>
    <w:lvl w:ilvl="3" w:tplc="DEEA6858" w:tentative="1">
      <w:start w:val="1"/>
      <w:numFmt w:val="decimal"/>
      <w:lvlText w:val="%4."/>
      <w:lvlJc w:val="left"/>
      <w:pPr>
        <w:tabs>
          <w:tab w:val="num" w:pos="1680"/>
        </w:tabs>
        <w:ind w:left="1680" w:hanging="420"/>
      </w:pPr>
    </w:lvl>
    <w:lvl w:ilvl="4" w:tplc="56987CA2" w:tentative="1">
      <w:start w:val="1"/>
      <w:numFmt w:val="lowerLetter"/>
      <w:lvlText w:val="%5)"/>
      <w:lvlJc w:val="left"/>
      <w:pPr>
        <w:tabs>
          <w:tab w:val="num" w:pos="2100"/>
        </w:tabs>
        <w:ind w:left="2100" w:hanging="420"/>
      </w:pPr>
    </w:lvl>
    <w:lvl w:ilvl="5" w:tplc="CE726302" w:tentative="1">
      <w:start w:val="1"/>
      <w:numFmt w:val="lowerRoman"/>
      <w:lvlText w:val="%6."/>
      <w:lvlJc w:val="right"/>
      <w:pPr>
        <w:tabs>
          <w:tab w:val="num" w:pos="2520"/>
        </w:tabs>
        <w:ind w:left="2520" w:hanging="420"/>
      </w:pPr>
    </w:lvl>
    <w:lvl w:ilvl="6" w:tplc="AC8C12DA" w:tentative="1">
      <w:start w:val="1"/>
      <w:numFmt w:val="decimal"/>
      <w:lvlText w:val="%7."/>
      <w:lvlJc w:val="left"/>
      <w:pPr>
        <w:tabs>
          <w:tab w:val="num" w:pos="2940"/>
        </w:tabs>
        <w:ind w:left="2940" w:hanging="420"/>
      </w:pPr>
    </w:lvl>
    <w:lvl w:ilvl="7" w:tplc="77821528" w:tentative="1">
      <w:start w:val="1"/>
      <w:numFmt w:val="lowerLetter"/>
      <w:lvlText w:val="%8)"/>
      <w:lvlJc w:val="left"/>
      <w:pPr>
        <w:tabs>
          <w:tab w:val="num" w:pos="3360"/>
        </w:tabs>
        <w:ind w:left="3360" w:hanging="420"/>
      </w:pPr>
    </w:lvl>
    <w:lvl w:ilvl="8" w:tplc="0C6277C2" w:tentative="1">
      <w:start w:val="1"/>
      <w:numFmt w:val="lowerRoman"/>
      <w:lvlText w:val="%9."/>
      <w:lvlJc w:val="right"/>
      <w:pPr>
        <w:tabs>
          <w:tab w:val="num" w:pos="3780"/>
        </w:tabs>
        <w:ind w:left="3780" w:hanging="420"/>
      </w:pPr>
    </w:lvl>
  </w:abstractNum>
  <w:abstractNum w:abstractNumId="21" w15:restartNumberingAfterBreak="0">
    <w:nsid w:val="4DDA66D1"/>
    <w:multiLevelType w:val="multilevel"/>
    <w:tmpl w:val="825C87C0"/>
    <w:lvl w:ilvl="0">
      <w:start w:val="1"/>
      <w:numFmt w:val="upperLetter"/>
      <w:pStyle w:val="Appendixheading1"/>
      <w:suff w:val="nothing"/>
      <w:lvlText w:val="%1 "/>
      <w:lvlJc w:val="left"/>
      <w:pPr>
        <w:ind w:left="0" w:firstLine="0"/>
      </w:pPr>
      <w:rPr>
        <w:rFonts w:ascii="Book Antiqua" w:hAnsi="Book Antiqua" w:cs="Book Antiqua" w:hint="default"/>
        <w:b/>
        <w:bCs/>
        <w:i w:val="0"/>
        <w:iCs w:val="0"/>
        <w:caps w:val="0"/>
        <w:strike w:val="0"/>
        <w:dstrike w:val="0"/>
        <w:vanish w:val="0"/>
        <w:color w:val="000000"/>
        <w:sz w:val="144"/>
        <w:szCs w:val="14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2"/>
      <w:suff w:val="nothing"/>
      <w:lvlText w:val="%1.%2 "/>
      <w:lvlJc w:val="left"/>
      <w:pPr>
        <w:ind w:left="0" w:firstLine="0"/>
      </w:pPr>
      <w:rPr>
        <w:rFonts w:ascii="Book Antiqua" w:hAnsi="Book Antiqua" w:cs="Book Antiqua" w:hint="default"/>
        <w:b/>
        <w:bCs/>
        <w:i w:val="0"/>
        <w:iCs w:val="0"/>
        <w:caps w:val="0"/>
        <w:strike w:val="0"/>
        <w:dstrike w:val="0"/>
        <w:snapToGrid w:val="0"/>
        <w:vanish w:val="0"/>
        <w:spacing w:val="0"/>
        <w:kern w:val="0"/>
        <w:sz w:val="36"/>
        <w:szCs w:val="36"/>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start w:val="1"/>
      <w:numFmt w:val="decimal"/>
      <w:pStyle w:val="32"/>
      <w:suff w:val="nothing"/>
      <w:lvlText w:val="%1.%2.%3 "/>
      <w:lvlJc w:val="left"/>
      <w:pPr>
        <w:ind w:left="0" w:firstLine="0"/>
      </w:pPr>
      <w:rPr>
        <w:rFonts w:ascii="Book Antiqua" w:hAnsi="Book Antiqua" w:cs="Book Antiqua" w:hint="default"/>
        <w:b/>
        <w:bCs/>
        <w:i w:val="0"/>
        <w:iCs w:val="0"/>
        <w:caps w:val="0"/>
        <w:strike w:val="0"/>
        <w:dstrike w:val="0"/>
        <w:snapToGrid w:val="0"/>
        <w:vanish w:val="0"/>
        <w:kern w:val="0"/>
        <w:sz w:val="32"/>
        <w:szCs w:val="32"/>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start w:val="1"/>
      <w:numFmt w:val="decimal"/>
      <w:pStyle w:val="42"/>
      <w:suff w:val="nothing"/>
      <w:lvlText w:val="%1.%2.%3.%4 "/>
      <w:lvlJc w:val="left"/>
      <w:pPr>
        <w:ind w:left="0" w:firstLine="0"/>
      </w:pPr>
      <w:rPr>
        <w:rFonts w:ascii="Book Antiqua" w:hAnsi="Book Antiqua" w:cs="Book Antiqua" w:hint="default"/>
        <w:b/>
        <w:bCs/>
        <w:i w:val="0"/>
        <w:iCs w:val="0"/>
        <w:caps w:val="0"/>
        <w:strike w:val="0"/>
        <w:dstrike w:val="0"/>
        <w:snapToGrid w:val="0"/>
        <w:vanish w:val="0"/>
        <w:kern w:val="0"/>
        <w:sz w:val="28"/>
        <w:szCs w:val="28"/>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start w:val="1"/>
      <w:numFmt w:val="decimal"/>
      <w:pStyle w:val="52"/>
      <w:suff w:val="nothing"/>
      <w:lvlText w:val="%1.%2.%3.%4.%5 "/>
      <w:lvlJc w:val="left"/>
      <w:pPr>
        <w:ind w:left="0" w:firstLine="0"/>
      </w:pPr>
      <w:rPr>
        <w:rFonts w:ascii="Book Antiqua" w:hAnsi="Book Antiqua" w:cs="Book Antiqua" w:hint="default"/>
        <w:b/>
        <w:bCs/>
        <w:i w:val="0"/>
        <w:iCs w:val="0"/>
        <w:caps w:val="0"/>
        <w:strike w:val="0"/>
        <w:dstrike w:val="0"/>
        <w:snapToGrid w:val="0"/>
        <w:vanish w:val="0"/>
        <w:kern w:val="0"/>
        <w:sz w:val="24"/>
        <w:szCs w:val="24"/>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start w:val="1"/>
      <w:numFmt w:val="decimal"/>
      <w:pStyle w:val="StepinAppendix"/>
      <w:lvlText w:val="Step %6"/>
      <w:lvlJc w:val="right"/>
      <w:pPr>
        <w:tabs>
          <w:tab w:val="num" w:pos="1701"/>
        </w:tabs>
        <w:ind w:left="1701" w:hanging="159"/>
      </w:pPr>
      <w:rPr>
        <w:rFonts w:ascii="Book Antiqua" w:hAnsi="Book Antiqua" w:cs="Times New Roman" w:hint="default"/>
        <w:b/>
        <w:bCs/>
        <w:i w:val="0"/>
        <w:iCs w:val="0"/>
        <w:sz w:val="21"/>
        <w:szCs w:val="21"/>
        <w:u w:val="none"/>
      </w:rPr>
    </w:lvl>
    <w:lvl w:ilvl="6">
      <w:start w:val="1"/>
      <w:numFmt w:val="decimal"/>
      <w:pStyle w:val="ItemStepinAppendix"/>
      <w:lvlText w:val="%7."/>
      <w:lvlJc w:val="left"/>
      <w:pPr>
        <w:tabs>
          <w:tab w:val="num" w:pos="2126"/>
        </w:tabs>
        <w:ind w:left="2126" w:hanging="425"/>
      </w:pPr>
      <w:rPr>
        <w:rFonts w:ascii="Times New Roman" w:hAnsi="Times New Roman" w:cs="Times New Roman" w:hint="default"/>
        <w:b w:val="0"/>
        <w:bCs/>
        <w:i w:val="0"/>
        <w:iCs w:val="0"/>
        <w:color w:val="auto"/>
        <w:sz w:val="21"/>
        <w:szCs w:val="21"/>
      </w:rPr>
    </w:lvl>
    <w:lvl w:ilvl="7">
      <w:start w:val="1"/>
      <w:numFmt w:val="decimal"/>
      <w:lvlRestart w:val="1"/>
      <w:pStyle w:val="FigureDescriptioninAppendix"/>
      <w:suff w:val="space"/>
      <w:lvlText w:val="Figure %1-%8"/>
      <w:lvlJc w:val="left"/>
      <w:pPr>
        <w:ind w:left="1701" w:firstLine="0"/>
      </w:pPr>
      <w:rPr>
        <w:rFonts w:ascii="Times New Roman" w:hAnsi="Times New Roman" w:cs="Book Antiqua" w:hint="default"/>
        <w:b/>
        <w:bCs/>
        <w:i w:val="0"/>
        <w:iCs w:val="0"/>
        <w:sz w:val="21"/>
        <w:szCs w:val="21"/>
        <w:u w:val="none"/>
      </w:rPr>
    </w:lvl>
    <w:lvl w:ilvl="8">
      <w:start w:val="1"/>
      <w:numFmt w:val="decimal"/>
      <w:lvlRestart w:val="1"/>
      <w:pStyle w:val="TableDescriptioninAppendix"/>
      <w:suff w:val="space"/>
      <w:lvlText w:val="Table %1-%9"/>
      <w:lvlJc w:val="left"/>
      <w:pPr>
        <w:ind w:left="1701" w:firstLine="0"/>
      </w:pPr>
      <w:rPr>
        <w:rFonts w:ascii="Times New Roman" w:hAnsi="Times New Roman" w:cs="Book Antiqua" w:hint="default"/>
        <w:b/>
        <w:bCs/>
        <w:i w:val="0"/>
        <w:iCs w:val="0"/>
        <w:strike w:val="0"/>
        <w:dstrike w:val="0"/>
        <w:color w:val="auto"/>
        <w:sz w:val="21"/>
        <w:szCs w:val="21"/>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2" w15:restartNumberingAfterBreak="0">
    <w:nsid w:val="59154C37"/>
    <w:multiLevelType w:val="multilevel"/>
    <w:tmpl w:val="C83423D0"/>
    <w:lvl w:ilvl="0">
      <w:start w:val="1"/>
      <w:numFmt w:val="upperLetter"/>
      <w:pStyle w:val="7"/>
      <w:suff w:val="nothing"/>
      <w:lvlText w:val="%1 "/>
      <w:lvlJc w:val="left"/>
      <w:pPr>
        <w:ind w:left="0" w:firstLine="0"/>
      </w:pPr>
      <w:rPr>
        <w:rFonts w:ascii="Book Antiqua" w:hAnsi="Book Antiqua" w:cs="Book Antiqua" w:hint="default"/>
        <w:b/>
        <w:bCs/>
        <w:i w:val="0"/>
        <w:iCs w:val="0"/>
        <w:caps w:val="0"/>
        <w:strike w:val="0"/>
        <w:dstrike w:val="0"/>
        <w:vanish w:val="0"/>
        <w:color w:val="000000"/>
        <w:sz w:val="144"/>
        <w:szCs w:val="14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8"/>
      <w:suff w:val="nothing"/>
      <w:lvlText w:val="%1.%2  "/>
      <w:lvlJc w:val="left"/>
      <w:pPr>
        <w:ind w:left="0" w:firstLine="0"/>
      </w:pPr>
      <w:rPr>
        <w:rFonts w:ascii="Book Antiqua" w:hAnsi="Book Antiqua" w:cs="Book Antiqua" w:hint="default"/>
        <w:b/>
        <w:bCs/>
        <w:i w:val="0"/>
        <w:iCs w:val="0"/>
        <w:caps w:val="0"/>
        <w:strike w:val="0"/>
        <w:dstrike w:val="0"/>
        <w:snapToGrid w:val="0"/>
        <w:vanish w:val="0"/>
        <w:spacing w:val="0"/>
        <w:kern w:val="0"/>
        <w:sz w:val="36"/>
        <w:szCs w:val="36"/>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start w:val="1"/>
      <w:numFmt w:val="decimal"/>
      <w:pStyle w:val="9"/>
      <w:suff w:val="nothing"/>
      <w:lvlText w:val="%1.%2.%3  "/>
      <w:lvlJc w:val="left"/>
      <w:pPr>
        <w:ind w:left="0" w:firstLine="0"/>
      </w:pPr>
      <w:rPr>
        <w:rFonts w:ascii="Book Antiqua" w:hAnsi="Book Antiqua" w:cs="Book Antiqua" w:hint="default"/>
        <w:b/>
        <w:bCs/>
        <w:i w:val="0"/>
        <w:iCs w:val="0"/>
        <w:caps w:val="0"/>
        <w:strike w:val="0"/>
        <w:dstrike w:val="0"/>
        <w:snapToGrid w:val="0"/>
        <w:vanish w:val="0"/>
        <w:kern w:val="0"/>
        <w:sz w:val="32"/>
        <w:szCs w:val="32"/>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start w:val="1"/>
      <w:numFmt w:val="decimal"/>
      <w:suff w:val="nothing"/>
      <w:lvlText w:val="%1.%2.%3.%4 "/>
      <w:lvlJc w:val="left"/>
      <w:pPr>
        <w:ind w:left="0" w:firstLine="0"/>
      </w:pPr>
      <w:rPr>
        <w:rFonts w:ascii="Book Antiqua" w:hAnsi="Book Antiqua" w:cs="Book Antiqua" w:hint="default"/>
        <w:b/>
        <w:bCs/>
        <w:i w:val="0"/>
        <w:iCs w:val="0"/>
        <w:caps w:val="0"/>
        <w:strike w:val="0"/>
        <w:dstrike w:val="0"/>
        <w:snapToGrid w:val="0"/>
        <w:vanish w:val="0"/>
        <w:kern w:val="0"/>
        <w:sz w:val="28"/>
        <w:szCs w:val="28"/>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start w:val="1"/>
      <w:numFmt w:val="decimal"/>
      <w:suff w:val="nothing"/>
      <w:lvlText w:val="%1.%2.%3.%4.%5 "/>
      <w:lvlJc w:val="left"/>
      <w:pPr>
        <w:ind w:left="0" w:firstLine="0"/>
      </w:pPr>
      <w:rPr>
        <w:rFonts w:ascii="Book Antiqua" w:hAnsi="Book Antiqua" w:cs="Book Antiqua" w:hint="default"/>
        <w:b/>
        <w:bCs/>
        <w:i w:val="0"/>
        <w:iCs w:val="0"/>
        <w:caps w:val="0"/>
        <w:strike w:val="0"/>
        <w:dstrike w:val="0"/>
        <w:snapToGrid w:val="0"/>
        <w:vanish w:val="0"/>
        <w:kern w:val="0"/>
        <w:sz w:val="24"/>
        <w:szCs w:val="24"/>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start w:val="1"/>
      <w:numFmt w:val="decimal"/>
      <w:lvlText w:val="Step %6"/>
      <w:lvlJc w:val="right"/>
      <w:pPr>
        <w:tabs>
          <w:tab w:val="num" w:pos="1701"/>
        </w:tabs>
        <w:ind w:left="1701" w:hanging="159"/>
      </w:pPr>
      <w:rPr>
        <w:rFonts w:ascii="Book Antiqua" w:hAnsi="Book Antiqua" w:cs="Times New Roman" w:hint="default"/>
        <w:b/>
        <w:bCs/>
        <w:i w:val="0"/>
        <w:iCs w:val="0"/>
        <w:sz w:val="21"/>
        <w:szCs w:val="21"/>
        <w:u w:val="none"/>
      </w:rPr>
    </w:lvl>
    <w:lvl w:ilvl="6">
      <w:start w:val="1"/>
      <w:numFmt w:val="decimal"/>
      <w:lvlText w:val="%7."/>
      <w:lvlJc w:val="left"/>
      <w:pPr>
        <w:tabs>
          <w:tab w:val="num" w:pos="2126"/>
        </w:tabs>
        <w:ind w:left="2126" w:hanging="425"/>
      </w:pPr>
      <w:rPr>
        <w:rFonts w:ascii="Times New Roman" w:hAnsi="Times New Roman" w:cs="Times New Roman" w:hint="default"/>
        <w:b w:val="0"/>
        <w:bCs/>
        <w:i w:val="0"/>
        <w:iCs w:val="0"/>
        <w:color w:val="auto"/>
        <w:sz w:val="21"/>
        <w:szCs w:val="21"/>
      </w:rPr>
    </w:lvl>
    <w:lvl w:ilvl="7">
      <w:start w:val="1"/>
      <w:numFmt w:val="decimal"/>
      <w:lvlRestart w:val="1"/>
      <w:suff w:val="space"/>
      <w:lvlText w:val="Figure %1-%8"/>
      <w:lvlJc w:val="left"/>
      <w:pPr>
        <w:ind w:left="1701" w:firstLine="0"/>
      </w:pPr>
      <w:rPr>
        <w:rFonts w:ascii="Times New Roman" w:hAnsi="Times New Roman" w:cs="Book Antiqua" w:hint="default"/>
        <w:b/>
        <w:bCs/>
        <w:i w:val="0"/>
        <w:iCs w:val="0"/>
        <w:sz w:val="21"/>
        <w:szCs w:val="21"/>
        <w:u w:val="none"/>
      </w:rPr>
    </w:lvl>
    <w:lvl w:ilvl="8">
      <w:start w:val="1"/>
      <w:numFmt w:val="decimal"/>
      <w:lvlRestart w:val="1"/>
      <w:suff w:val="space"/>
      <w:lvlText w:val="Table %1-%9"/>
      <w:lvlJc w:val="left"/>
      <w:pPr>
        <w:ind w:left="1701" w:firstLine="0"/>
      </w:pPr>
      <w:rPr>
        <w:rFonts w:ascii="Times New Roman" w:hAnsi="Times New Roman" w:cs="Book Antiqua" w:hint="default"/>
        <w:b/>
        <w:bCs/>
        <w:i w:val="0"/>
        <w:iCs w:val="0"/>
        <w:strike w:val="0"/>
        <w:dstrike w:val="0"/>
        <w:color w:val="auto"/>
        <w:sz w:val="21"/>
        <w:szCs w:val="21"/>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3" w15:restartNumberingAfterBreak="0">
    <w:nsid w:val="667437AC"/>
    <w:multiLevelType w:val="hybridMultilevel"/>
    <w:tmpl w:val="DE3895E6"/>
    <w:lvl w:ilvl="0" w:tplc="C0865186">
      <w:start w:val="1"/>
      <w:numFmt w:val="bullet"/>
      <w:pStyle w:val="NotesTextList"/>
      <w:lvlText w:val=""/>
      <w:lvlJc w:val="left"/>
      <w:pPr>
        <w:tabs>
          <w:tab w:val="num" w:pos="2359"/>
        </w:tabs>
        <w:ind w:left="2359" w:hanging="284"/>
      </w:pPr>
      <w:rPr>
        <w:rFonts w:ascii="Wingdings" w:hAnsi="Wingdings" w:cs="Wingdings" w:hint="default"/>
        <w:position w:val="1"/>
        <w:sz w:val="13"/>
        <w:szCs w:val="13"/>
        <w:effect w:val="none"/>
      </w:rPr>
    </w:lvl>
    <w:lvl w:ilvl="1" w:tplc="DA9C5424" w:tentative="1">
      <w:start w:val="1"/>
      <w:numFmt w:val="bullet"/>
      <w:lvlText w:val=""/>
      <w:lvlJc w:val="left"/>
      <w:pPr>
        <w:tabs>
          <w:tab w:val="num" w:pos="840"/>
        </w:tabs>
        <w:ind w:left="840" w:hanging="420"/>
      </w:pPr>
      <w:rPr>
        <w:rFonts w:ascii="Wingdings" w:hAnsi="Wingdings" w:hint="default"/>
      </w:rPr>
    </w:lvl>
    <w:lvl w:ilvl="2" w:tplc="6B2CD352" w:tentative="1">
      <w:start w:val="1"/>
      <w:numFmt w:val="bullet"/>
      <w:lvlText w:val=""/>
      <w:lvlJc w:val="left"/>
      <w:pPr>
        <w:tabs>
          <w:tab w:val="num" w:pos="1260"/>
        </w:tabs>
        <w:ind w:left="1260" w:hanging="420"/>
      </w:pPr>
      <w:rPr>
        <w:rFonts w:ascii="Wingdings" w:hAnsi="Wingdings" w:hint="default"/>
      </w:rPr>
    </w:lvl>
    <w:lvl w:ilvl="3" w:tplc="99ACE8A0" w:tentative="1">
      <w:start w:val="1"/>
      <w:numFmt w:val="bullet"/>
      <w:lvlText w:val=""/>
      <w:lvlJc w:val="left"/>
      <w:pPr>
        <w:tabs>
          <w:tab w:val="num" w:pos="1680"/>
        </w:tabs>
        <w:ind w:left="1680" w:hanging="420"/>
      </w:pPr>
      <w:rPr>
        <w:rFonts w:ascii="Wingdings" w:hAnsi="Wingdings" w:hint="default"/>
      </w:rPr>
    </w:lvl>
    <w:lvl w:ilvl="4" w:tplc="F18E7982" w:tentative="1">
      <w:start w:val="1"/>
      <w:numFmt w:val="bullet"/>
      <w:lvlText w:val=""/>
      <w:lvlJc w:val="left"/>
      <w:pPr>
        <w:tabs>
          <w:tab w:val="num" w:pos="2100"/>
        </w:tabs>
        <w:ind w:left="2100" w:hanging="420"/>
      </w:pPr>
      <w:rPr>
        <w:rFonts w:ascii="Wingdings" w:hAnsi="Wingdings" w:hint="default"/>
      </w:rPr>
    </w:lvl>
    <w:lvl w:ilvl="5" w:tplc="12B87406" w:tentative="1">
      <w:start w:val="1"/>
      <w:numFmt w:val="bullet"/>
      <w:lvlText w:val=""/>
      <w:lvlJc w:val="left"/>
      <w:pPr>
        <w:tabs>
          <w:tab w:val="num" w:pos="2520"/>
        </w:tabs>
        <w:ind w:left="2520" w:hanging="420"/>
      </w:pPr>
      <w:rPr>
        <w:rFonts w:ascii="Wingdings" w:hAnsi="Wingdings" w:hint="default"/>
      </w:rPr>
    </w:lvl>
    <w:lvl w:ilvl="6" w:tplc="AC6C2986" w:tentative="1">
      <w:start w:val="1"/>
      <w:numFmt w:val="bullet"/>
      <w:lvlText w:val=""/>
      <w:lvlJc w:val="left"/>
      <w:pPr>
        <w:tabs>
          <w:tab w:val="num" w:pos="2940"/>
        </w:tabs>
        <w:ind w:left="2940" w:hanging="420"/>
      </w:pPr>
      <w:rPr>
        <w:rFonts w:ascii="Wingdings" w:hAnsi="Wingdings" w:hint="default"/>
      </w:rPr>
    </w:lvl>
    <w:lvl w:ilvl="7" w:tplc="570A9662" w:tentative="1">
      <w:start w:val="1"/>
      <w:numFmt w:val="bullet"/>
      <w:lvlText w:val=""/>
      <w:lvlJc w:val="left"/>
      <w:pPr>
        <w:tabs>
          <w:tab w:val="num" w:pos="3360"/>
        </w:tabs>
        <w:ind w:left="3360" w:hanging="420"/>
      </w:pPr>
      <w:rPr>
        <w:rFonts w:ascii="Wingdings" w:hAnsi="Wingdings" w:hint="default"/>
      </w:rPr>
    </w:lvl>
    <w:lvl w:ilvl="8" w:tplc="D09A29D2" w:tentative="1">
      <w:start w:val="1"/>
      <w:numFmt w:val="bullet"/>
      <w:lvlText w:val=""/>
      <w:lvlJc w:val="left"/>
      <w:pPr>
        <w:tabs>
          <w:tab w:val="num" w:pos="3780"/>
        </w:tabs>
        <w:ind w:left="3780" w:hanging="420"/>
      </w:pPr>
      <w:rPr>
        <w:rFonts w:ascii="Wingdings" w:hAnsi="Wingdings" w:hint="default"/>
      </w:rPr>
    </w:lvl>
  </w:abstractNum>
  <w:abstractNum w:abstractNumId="24" w15:restartNumberingAfterBreak="0">
    <w:nsid w:val="6C066CFC"/>
    <w:multiLevelType w:val="multilevel"/>
    <w:tmpl w:val="0409001D"/>
    <w:styleLink w:val="1111110"/>
    <w:lvl w:ilvl="0">
      <w:start w:val="1"/>
      <w:numFmt w:val="decimal"/>
      <w:lvlText w:val="%1"/>
      <w:lvlJc w:val="left"/>
      <w:pPr>
        <w:tabs>
          <w:tab w:val="num" w:pos="425"/>
        </w:tabs>
        <w:ind w:left="425" w:hanging="425"/>
      </w:pPr>
    </w:lvl>
    <w:lvl w:ilvl="1">
      <w:start w:val="1"/>
      <w:numFmt w:val="decimal"/>
      <w:lvlText w:val="%1.%2"/>
      <w:lvlJc w:val="left"/>
      <w:pPr>
        <w:tabs>
          <w:tab w:val="num" w:pos="992"/>
        </w:tabs>
        <w:ind w:left="992" w:hanging="567"/>
      </w:pPr>
    </w:lvl>
    <w:lvl w:ilvl="2">
      <w:start w:val="1"/>
      <w:numFmt w:val="decimal"/>
      <w:lvlText w:val="%1.%2.%3"/>
      <w:lvlJc w:val="left"/>
      <w:pPr>
        <w:tabs>
          <w:tab w:val="num" w:pos="1418"/>
        </w:tabs>
        <w:ind w:left="1418" w:hanging="567"/>
      </w:pPr>
    </w:lvl>
    <w:lvl w:ilvl="3">
      <w:start w:val="1"/>
      <w:numFmt w:val="decimal"/>
      <w:lvlText w:val="%1.%2.%3.%4"/>
      <w:lvlJc w:val="left"/>
      <w:pPr>
        <w:tabs>
          <w:tab w:val="num" w:pos="1984"/>
        </w:tabs>
        <w:ind w:left="1984" w:hanging="708"/>
      </w:pPr>
    </w:lvl>
    <w:lvl w:ilvl="4">
      <w:start w:val="1"/>
      <w:numFmt w:val="decimal"/>
      <w:lvlText w:val="%1.%2.%3.%4.%5"/>
      <w:lvlJc w:val="left"/>
      <w:pPr>
        <w:tabs>
          <w:tab w:val="num" w:pos="2551"/>
        </w:tabs>
        <w:ind w:left="2551" w:hanging="850"/>
      </w:pPr>
    </w:lvl>
    <w:lvl w:ilvl="5">
      <w:start w:val="1"/>
      <w:numFmt w:val="decimal"/>
      <w:lvlText w:val="%1.%2.%3.%4.%5.%6"/>
      <w:lvlJc w:val="left"/>
      <w:pPr>
        <w:tabs>
          <w:tab w:val="num" w:pos="3260"/>
        </w:tabs>
        <w:ind w:left="3260" w:hanging="1134"/>
      </w:pPr>
    </w:lvl>
    <w:lvl w:ilvl="6">
      <w:start w:val="1"/>
      <w:numFmt w:val="decimal"/>
      <w:lvlText w:val="%1.%2.%3.%4.%5.%6.%7"/>
      <w:lvlJc w:val="left"/>
      <w:pPr>
        <w:tabs>
          <w:tab w:val="num" w:pos="3827"/>
        </w:tabs>
        <w:ind w:left="3827" w:hanging="1276"/>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5" w15:restartNumberingAfterBreak="0">
    <w:nsid w:val="6E230785"/>
    <w:multiLevelType w:val="hybridMultilevel"/>
    <w:tmpl w:val="21BCB028"/>
    <w:lvl w:ilvl="0" w:tplc="4134D3DC">
      <w:start w:val="1"/>
      <w:numFmt w:val="bullet"/>
      <w:pStyle w:val="ItemListinTable"/>
      <w:lvlText w:val=""/>
      <w:lvlJc w:val="left"/>
      <w:pPr>
        <w:tabs>
          <w:tab w:val="num" w:pos="170"/>
        </w:tabs>
        <w:ind w:left="170" w:hanging="170"/>
      </w:pPr>
      <w:rPr>
        <w:rFonts w:ascii="Wingdings" w:eastAsia="宋体" w:hAnsi="Wingdings" w:hint="default"/>
        <w:b w:val="0"/>
        <w:i w:val="0"/>
        <w:color w:val="auto"/>
        <w:position w:val="3"/>
        <w:sz w:val="13"/>
        <w:szCs w:val="13"/>
      </w:rPr>
    </w:lvl>
    <w:lvl w:ilvl="1" w:tplc="16262222">
      <w:start w:val="1"/>
      <w:numFmt w:val="lowerLetter"/>
      <w:pStyle w:val="SubItemStepinTable"/>
      <w:lvlText w:val="%2."/>
      <w:lvlJc w:val="left"/>
      <w:pPr>
        <w:tabs>
          <w:tab w:val="num" w:pos="284"/>
        </w:tabs>
        <w:ind w:left="568" w:hanging="284"/>
      </w:pPr>
      <w:rPr>
        <w:rFonts w:ascii="Times New Roman" w:hAnsi="Times New Roman" w:cs="Book Antiqua" w:hint="default"/>
        <w:b w:val="0"/>
        <w:bCs/>
        <w:i w:val="0"/>
        <w:iCs w:val="0"/>
        <w:sz w:val="21"/>
        <w:szCs w:val="21"/>
        <w:u w:val="none"/>
      </w:rPr>
    </w:lvl>
    <w:lvl w:ilvl="2" w:tplc="EA80DDD2">
      <w:start w:val="1"/>
      <w:numFmt w:val="bullet"/>
      <w:pStyle w:val="SubItemListinTable"/>
      <w:lvlText w:val="−"/>
      <w:lvlJc w:val="left"/>
      <w:pPr>
        <w:tabs>
          <w:tab w:val="num" w:pos="568"/>
        </w:tabs>
        <w:ind w:left="568" w:hanging="284"/>
      </w:pPr>
      <w:rPr>
        <w:rFonts w:ascii="Times New Roman" w:hAnsi="Times New Roman" w:cs="Times New Roman" w:hint="default"/>
        <w:sz w:val="16"/>
        <w:szCs w:val="16"/>
      </w:rPr>
    </w:lvl>
    <w:lvl w:ilvl="3" w:tplc="7366939C">
      <w:start w:val="1"/>
      <w:numFmt w:val="decimal"/>
      <w:pStyle w:val="SubItemStepinTableList"/>
      <w:lvlText w:val="%4."/>
      <w:lvlJc w:val="left"/>
      <w:pPr>
        <w:tabs>
          <w:tab w:val="num" w:pos="284"/>
        </w:tabs>
        <w:ind w:left="568" w:hanging="284"/>
      </w:pPr>
      <w:rPr>
        <w:rFonts w:ascii="Times New Roman" w:hAnsi="Times New Roman" w:cs="Book Antiqua" w:hint="default"/>
        <w:b w:val="0"/>
        <w:bCs/>
        <w:i w:val="0"/>
        <w:iCs w:val="0"/>
        <w:sz w:val="21"/>
        <w:szCs w:val="21"/>
        <w:u w:val="none"/>
      </w:rPr>
    </w:lvl>
    <w:lvl w:ilvl="4" w:tplc="55C6F242">
      <w:start w:val="1"/>
      <w:numFmt w:val="bullet"/>
      <w:pStyle w:val="SubItemListinTableStep"/>
      <w:lvlText w:val=""/>
      <w:lvlJc w:val="left"/>
      <w:pPr>
        <w:tabs>
          <w:tab w:val="num" w:pos="568"/>
        </w:tabs>
        <w:ind w:left="568" w:hanging="284"/>
      </w:pPr>
      <w:rPr>
        <w:rFonts w:ascii="Wingdings" w:eastAsia="宋体" w:hAnsi="Wingdings" w:hint="default"/>
        <w:b w:val="0"/>
        <w:i w:val="0"/>
        <w:color w:val="auto"/>
        <w:position w:val="3"/>
        <w:sz w:val="13"/>
        <w:szCs w:val="13"/>
      </w:rPr>
    </w:lvl>
    <w:lvl w:ilvl="5" w:tplc="55B8C772">
      <w:start w:val="1"/>
      <w:numFmt w:val="decimal"/>
      <w:pStyle w:val="CAUTIONTextStep"/>
      <w:lvlText w:val="%6."/>
      <w:lvlJc w:val="left"/>
      <w:pPr>
        <w:tabs>
          <w:tab w:val="num" w:pos="1985"/>
        </w:tabs>
        <w:ind w:left="1985" w:hanging="284"/>
      </w:pPr>
      <w:rPr>
        <w:rFonts w:ascii="Times New Roman" w:hAnsi="Times New Roman" w:cs="Book Antiqua" w:hint="default"/>
        <w:color w:val="auto"/>
        <w:spacing w:val="0"/>
        <w:w w:val="100"/>
        <w:position w:val="1"/>
        <w:sz w:val="21"/>
        <w:szCs w:val="21"/>
      </w:rPr>
    </w:lvl>
    <w:lvl w:ilvl="6" w:tplc="F0823FB2">
      <w:start w:val="1"/>
      <w:numFmt w:val="decimal"/>
      <w:pStyle w:val="NotesTextStep"/>
      <w:lvlText w:val="%7."/>
      <w:lvlJc w:val="left"/>
      <w:pPr>
        <w:tabs>
          <w:tab w:val="num" w:pos="2359"/>
        </w:tabs>
        <w:ind w:left="2359" w:hanging="284"/>
      </w:pPr>
      <w:rPr>
        <w:rFonts w:ascii="Times New Roman" w:hAnsi="Times New Roman" w:cs="Book Antiqua" w:hint="default"/>
        <w:color w:val="auto"/>
        <w:spacing w:val="0"/>
        <w:w w:val="100"/>
        <w:position w:val="1"/>
        <w:sz w:val="18"/>
        <w:szCs w:val="18"/>
      </w:rPr>
    </w:lvl>
    <w:lvl w:ilvl="7" w:tplc="E286D19E">
      <w:start w:val="1"/>
      <w:numFmt w:val="decimal"/>
      <w:pStyle w:val="NotesTextStepinTable"/>
      <w:lvlText w:val="%8."/>
      <w:lvlJc w:val="left"/>
      <w:pPr>
        <w:tabs>
          <w:tab w:val="num" w:pos="454"/>
        </w:tabs>
        <w:ind w:left="454" w:hanging="284"/>
      </w:pPr>
      <w:rPr>
        <w:rFonts w:ascii="Times New Roman" w:hAnsi="Times New Roman" w:cs="Book Antiqua" w:hint="default"/>
        <w:color w:val="auto"/>
        <w:spacing w:val="0"/>
        <w:w w:val="100"/>
        <w:position w:val="1"/>
        <w:sz w:val="18"/>
        <w:szCs w:val="18"/>
      </w:rPr>
    </w:lvl>
    <w:lvl w:ilvl="8" w:tplc="1F30EDCE" w:tentative="1">
      <w:start w:val="1"/>
      <w:numFmt w:val="bullet"/>
      <w:lvlText w:val=""/>
      <w:lvlJc w:val="left"/>
      <w:pPr>
        <w:tabs>
          <w:tab w:val="num" w:pos="3780"/>
        </w:tabs>
        <w:ind w:left="3780" w:hanging="420"/>
      </w:pPr>
      <w:rPr>
        <w:rFonts w:ascii="Wingdings" w:hAnsi="Wingdings" w:hint="default"/>
      </w:rPr>
    </w:lvl>
  </w:abstractNum>
  <w:abstractNum w:abstractNumId="26" w15:restartNumberingAfterBreak="0">
    <w:nsid w:val="7C533DDE"/>
    <w:multiLevelType w:val="multilevel"/>
    <w:tmpl w:val="1A940A0E"/>
    <w:lvl w:ilvl="0">
      <w:start w:val="1"/>
      <w:numFmt w:val="decimal"/>
      <w:pStyle w:val="ItemStep"/>
      <w:lvlText w:val="%1."/>
      <w:lvlJc w:val="left"/>
      <w:pPr>
        <w:tabs>
          <w:tab w:val="num" w:pos="2126"/>
        </w:tabs>
        <w:ind w:left="2126" w:hanging="425"/>
      </w:pPr>
      <w:rPr>
        <w:rFonts w:ascii="Times New Roman" w:hAnsi="Times New Roman" w:cs="Book Antiqua" w:hint="default"/>
        <w:b w:val="0"/>
        <w:bCs/>
        <w:i w:val="0"/>
        <w:iCs w:val="0"/>
        <w:sz w:val="21"/>
        <w:szCs w:val="21"/>
        <w:u w:val="none"/>
      </w:rPr>
    </w:lvl>
    <w:lvl w:ilvl="1">
      <w:start w:val="1"/>
      <w:numFmt w:val="lowerLetter"/>
      <w:pStyle w:val="SubItemStep"/>
      <w:lvlText w:val="%2."/>
      <w:lvlJc w:val="left"/>
      <w:pPr>
        <w:tabs>
          <w:tab w:val="num" w:pos="2551"/>
        </w:tabs>
        <w:ind w:left="2551" w:hanging="425"/>
      </w:pPr>
      <w:rPr>
        <w:rFonts w:ascii="Times New Roman" w:hAnsi="Times New Roman" w:cs="Book Antiqua" w:hint="default"/>
        <w:b w:val="0"/>
        <w:bCs/>
        <w:i w:val="0"/>
        <w:iCs w:val="0"/>
        <w:sz w:val="21"/>
        <w:szCs w:val="21"/>
        <w:u w:val="none"/>
      </w:rPr>
    </w:lvl>
    <w:lvl w:ilvl="2">
      <w:start w:val="1"/>
      <w:numFmt w:val="lowerRoman"/>
      <w:pStyle w:val="ThirdLevelItemStep"/>
      <w:lvlText w:val="%3."/>
      <w:lvlJc w:val="left"/>
      <w:pPr>
        <w:tabs>
          <w:tab w:val="num" w:pos="2976"/>
        </w:tabs>
        <w:ind w:left="2976" w:hanging="425"/>
      </w:pPr>
      <w:rPr>
        <w:rFonts w:ascii="Times New Roman" w:hAnsi="Times New Roman" w:cs="Book Antiqua" w:hint="default"/>
        <w:b w:val="0"/>
        <w:bCs/>
        <w:i w:val="0"/>
        <w:iCs w:val="0"/>
        <w:sz w:val="21"/>
        <w:szCs w:val="21"/>
        <w:u w:val="none"/>
      </w:rPr>
    </w:lvl>
    <w:lvl w:ilvl="3">
      <w:start w:val="1"/>
      <w:numFmt w:val="decimal"/>
      <w:pStyle w:val="FourthLevelItemStep"/>
      <w:lvlText w:val="%4)"/>
      <w:lvlJc w:val="left"/>
      <w:pPr>
        <w:tabs>
          <w:tab w:val="num" w:pos="3401"/>
        </w:tabs>
        <w:ind w:left="3401" w:hanging="425"/>
      </w:pPr>
      <w:rPr>
        <w:rFonts w:ascii="Times New Roman" w:hAnsi="Times New Roman" w:cs="Book Antiqua" w:hint="default"/>
        <w:b w:val="0"/>
        <w:bCs/>
        <w:i w:val="0"/>
        <w:iCs w:val="0"/>
        <w:sz w:val="21"/>
        <w:szCs w:val="21"/>
        <w:u w:val="none"/>
      </w:rPr>
    </w:lvl>
    <w:lvl w:ilvl="4">
      <w:start w:val="1"/>
      <w:numFmt w:val="bullet"/>
      <w:lvlText w:val=""/>
      <w:lvlJc w:val="left"/>
      <w:pPr>
        <w:tabs>
          <w:tab w:val="num" w:pos="1260"/>
        </w:tabs>
        <w:ind w:left="1260" w:hanging="420"/>
      </w:pPr>
      <w:rPr>
        <w:rFonts w:ascii="Wingdings" w:hAnsi="Wingdings" w:hint="default"/>
      </w:rPr>
    </w:lvl>
    <w:lvl w:ilvl="5">
      <w:start w:val="1"/>
      <w:numFmt w:val="bullet"/>
      <w:lvlText w:val=""/>
      <w:lvlJc w:val="left"/>
      <w:pPr>
        <w:tabs>
          <w:tab w:val="num" w:pos="1680"/>
        </w:tabs>
        <w:ind w:left="1680" w:hanging="420"/>
      </w:pPr>
      <w:rPr>
        <w:rFonts w:ascii="Wingdings" w:hAnsi="Wingdings" w:hint="default"/>
      </w:rPr>
    </w:lvl>
    <w:lvl w:ilvl="6">
      <w:start w:val="1"/>
      <w:numFmt w:val="bullet"/>
      <w:lvlText w:val=""/>
      <w:lvlJc w:val="left"/>
      <w:pPr>
        <w:tabs>
          <w:tab w:val="num" w:pos="2100"/>
        </w:tabs>
        <w:ind w:left="2100" w:hanging="420"/>
      </w:pPr>
      <w:rPr>
        <w:rFonts w:ascii="Wingdings" w:hAnsi="Wingdings" w:hint="default"/>
      </w:rPr>
    </w:lvl>
    <w:lvl w:ilvl="7">
      <w:start w:val="1"/>
      <w:numFmt w:val="bullet"/>
      <w:lvlText w:val=""/>
      <w:lvlJc w:val="left"/>
      <w:pPr>
        <w:tabs>
          <w:tab w:val="num" w:pos="2520"/>
        </w:tabs>
        <w:ind w:left="2520" w:hanging="420"/>
      </w:pPr>
      <w:rPr>
        <w:rFonts w:ascii="Wingdings" w:hAnsi="Wingdings" w:hint="default"/>
      </w:rPr>
    </w:lvl>
    <w:lvl w:ilvl="8">
      <w:start w:val="1"/>
      <w:numFmt w:val="decimal"/>
      <w:lvlRestart w:val="0"/>
      <w:lvlText w:val="%9."/>
      <w:lvlJc w:val="left"/>
      <w:pPr>
        <w:tabs>
          <w:tab w:val="num" w:pos="284"/>
        </w:tabs>
        <w:ind w:left="284" w:hanging="284"/>
      </w:pPr>
      <w:rPr>
        <w:rFonts w:hint="eastAsia"/>
      </w:rPr>
    </w:lvl>
  </w:abstractNum>
  <w:num w:numId="1">
    <w:abstractNumId w:val="11"/>
  </w:num>
  <w:num w:numId="2">
    <w:abstractNumId w:val="13"/>
  </w:num>
  <w:num w:numId="3">
    <w:abstractNumId w:val="23"/>
  </w:num>
  <w:num w:numId="4">
    <w:abstractNumId w:val="8"/>
  </w:num>
  <w:num w:numId="5">
    <w:abstractNumId w:val="3"/>
  </w:num>
  <w:num w:numId="6">
    <w:abstractNumId w:val="2"/>
  </w:num>
  <w:num w:numId="7">
    <w:abstractNumId w:val="1"/>
  </w:num>
  <w:num w:numId="8">
    <w:abstractNumId w:val="0"/>
  </w:num>
  <w:num w:numId="9">
    <w:abstractNumId w:val="9"/>
  </w:num>
  <w:num w:numId="10">
    <w:abstractNumId w:val="7"/>
  </w:num>
  <w:num w:numId="11">
    <w:abstractNumId w:val="6"/>
  </w:num>
  <w:num w:numId="12">
    <w:abstractNumId w:val="5"/>
  </w:num>
  <w:num w:numId="13">
    <w:abstractNumId w:val="4"/>
  </w:num>
  <w:num w:numId="14">
    <w:abstractNumId w:val="18"/>
  </w:num>
  <w:num w:numId="15">
    <w:abstractNumId w:val="15"/>
  </w:num>
  <w:num w:numId="16">
    <w:abstractNumId w:val="24"/>
  </w:num>
  <w:num w:numId="17">
    <w:abstractNumId w:val="20"/>
  </w:num>
  <w:num w:numId="18">
    <w:abstractNumId w:val="25"/>
  </w:num>
  <w:num w:numId="19">
    <w:abstractNumId w:val="19"/>
  </w:num>
  <w:num w:numId="20">
    <w:abstractNumId w:val="12"/>
  </w:num>
  <w:num w:numId="21">
    <w:abstractNumId w:val="14"/>
  </w:num>
  <w:num w:numId="22">
    <w:abstractNumId w:val="26"/>
  </w:num>
  <w:num w:numId="23">
    <w:abstractNumId w:val="22"/>
  </w:num>
  <w:num w:numId="24">
    <w:abstractNumId w:val="25"/>
  </w:num>
  <w:num w:numId="25">
    <w:abstractNumId w:val="21"/>
  </w:num>
  <w:num w:numId="26">
    <w:abstractNumId w:val="16"/>
  </w:num>
  <w:num w:numId="27">
    <w:abstractNumId w:val="17"/>
  </w:num>
  <w:num w:numId="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3"/>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2463"/>
    <w:rsid w:val="00110A05"/>
    <w:rsid w:val="001B51C1"/>
    <w:rsid w:val="001C65B0"/>
    <w:rsid w:val="0031102C"/>
    <w:rsid w:val="00747830"/>
    <w:rsid w:val="009A5F6B"/>
    <w:rsid w:val="009C27B5"/>
    <w:rsid w:val="00A00DE0"/>
    <w:rsid w:val="00AD24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6C1DF37-31E9-4376-8B88-A58D13C608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rsid w:val="00D1025A"/>
    <w:pPr>
      <w:topLinePunct/>
      <w:adjustRightInd w:val="0"/>
      <w:snapToGrid w:val="0"/>
      <w:spacing w:before="160" w:after="160" w:line="240" w:lineRule="atLeast"/>
      <w:ind w:left="1701"/>
    </w:pPr>
    <w:rPr>
      <w:rFonts w:cs="Arial"/>
      <w:kern w:val="2"/>
      <w:sz w:val="21"/>
      <w:szCs w:val="21"/>
    </w:rPr>
  </w:style>
  <w:style w:type="paragraph" w:styleId="1">
    <w:name w:val="heading 1"/>
    <w:basedOn w:val="a2"/>
    <w:next w:val="21"/>
    <w:rsid w:val="009502FF"/>
    <w:pPr>
      <w:keepNext/>
      <w:numPr>
        <w:numId w:val="2"/>
      </w:numPr>
      <w:pBdr>
        <w:bottom w:val="single" w:sz="12" w:space="1" w:color="auto"/>
      </w:pBdr>
      <w:spacing w:before="1600" w:after="800"/>
      <w:jc w:val="right"/>
      <w:outlineLvl w:val="0"/>
    </w:pPr>
    <w:rPr>
      <w:rFonts w:ascii="Book Antiqua" w:eastAsia="黑体" w:hAnsi="Book Antiqua" w:cs="Book Antiqua"/>
      <w:b/>
      <w:bCs/>
      <w:sz w:val="44"/>
      <w:szCs w:val="44"/>
    </w:rPr>
  </w:style>
  <w:style w:type="paragraph" w:styleId="21">
    <w:name w:val="heading 2"/>
    <w:basedOn w:val="a2"/>
    <w:next w:val="31"/>
    <w:rsid w:val="009502FF"/>
    <w:pPr>
      <w:keepNext/>
      <w:keepLines/>
      <w:numPr>
        <w:ilvl w:val="1"/>
        <w:numId w:val="2"/>
      </w:numPr>
      <w:spacing w:before="600"/>
      <w:outlineLvl w:val="1"/>
    </w:pPr>
    <w:rPr>
      <w:rFonts w:ascii="Book Antiqua" w:eastAsia="黑体" w:hAnsi="Book Antiqua" w:cs="Book Antiqua"/>
      <w:b/>
      <w:bCs/>
      <w:noProof/>
      <w:kern w:val="0"/>
      <w:sz w:val="36"/>
      <w:szCs w:val="36"/>
      <w:lang w:eastAsia="en-US"/>
    </w:rPr>
  </w:style>
  <w:style w:type="paragraph" w:styleId="31">
    <w:name w:val="heading 3"/>
    <w:basedOn w:val="a2"/>
    <w:next w:val="a2"/>
    <w:rsid w:val="009502FF"/>
    <w:pPr>
      <w:keepNext/>
      <w:keepLines/>
      <w:numPr>
        <w:ilvl w:val="2"/>
        <w:numId w:val="2"/>
      </w:numPr>
      <w:spacing w:before="200"/>
      <w:outlineLvl w:val="2"/>
    </w:pPr>
    <w:rPr>
      <w:rFonts w:ascii="Book Antiqua" w:eastAsia="黑体" w:hAnsi="Book Antiqua" w:cs="宋体"/>
      <w:b/>
      <w:noProof/>
      <w:kern w:val="0"/>
      <w:sz w:val="32"/>
      <w:szCs w:val="32"/>
    </w:rPr>
  </w:style>
  <w:style w:type="paragraph" w:styleId="41">
    <w:name w:val="heading 4"/>
    <w:basedOn w:val="a2"/>
    <w:next w:val="a2"/>
    <w:rsid w:val="009502FF"/>
    <w:pPr>
      <w:keepNext/>
      <w:keepLines/>
      <w:numPr>
        <w:ilvl w:val="3"/>
        <w:numId w:val="2"/>
      </w:numPr>
      <w:spacing w:before="200"/>
      <w:outlineLvl w:val="3"/>
    </w:pPr>
    <w:rPr>
      <w:rFonts w:ascii="Book Antiqua" w:eastAsia="黑体" w:hAnsi="Book Antiqua" w:cs="宋体"/>
      <w:b/>
      <w:noProof/>
      <w:kern w:val="0"/>
      <w:sz w:val="28"/>
      <w:szCs w:val="28"/>
    </w:rPr>
  </w:style>
  <w:style w:type="paragraph" w:styleId="51">
    <w:name w:val="heading 5"/>
    <w:basedOn w:val="a2"/>
    <w:next w:val="a2"/>
    <w:rsid w:val="00176DF9"/>
    <w:pPr>
      <w:keepNext/>
      <w:keepLines/>
      <w:numPr>
        <w:ilvl w:val="4"/>
        <w:numId w:val="2"/>
      </w:numPr>
      <w:spacing w:before="200"/>
      <w:outlineLvl w:val="4"/>
    </w:pPr>
    <w:rPr>
      <w:rFonts w:ascii="Book Antiqua" w:eastAsia="黑体" w:hAnsi="Book Antiqua" w:cs="宋体"/>
      <w:b/>
      <w:noProof/>
      <w:kern w:val="0"/>
      <w:sz w:val="24"/>
      <w:szCs w:val="24"/>
    </w:rPr>
  </w:style>
  <w:style w:type="paragraph" w:styleId="6">
    <w:name w:val="heading 6"/>
    <w:basedOn w:val="a2"/>
    <w:next w:val="a2"/>
    <w:rsid w:val="00176DF9"/>
    <w:pPr>
      <w:keepNext/>
      <w:keepLines/>
      <w:spacing w:before="240" w:after="64" w:line="320" w:lineRule="atLeast"/>
      <w:outlineLvl w:val="5"/>
    </w:pPr>
    <w:rPr>
      <w:rFonts w:ascii="Arial" w:eastAsia="黑体" w:hAnsi="Arial" w:cs="Times New Roman"/>
      <w:b/>
      <w:bCs/>
    </w:rPr>
  </w:style>
  <w:style w:type="paragraph" w:styleId="7">
    <w:name w:val="heading 7"/>
    <w:basedOn w:val="1"/>
    <w:next w:val="8"/>
    <w:rsid w:val="00F613A7"/>
    <w:pPr>
      <w:keepLines/>
      <w:numPr>
        <w:numId w:val="23"/>
      </w:numPr>
      <w:pBdr>
        <w:bottom w:val="single" w:sz="4" w:space="1" w:color="auto"/>
      </w:pBdr>
      <w:topLinePunct w:val="0"/>
      <w:outlineLvl w:val="6"/>
    </w:pPr>
    <w:rPr>
      <w:bCs w:val="0"/>
    </w:rPr>
  </w:style>
  <w:style w:type="paragraph" w:styleId="8">
    <w:name w:val="heading 8"/>
    <w:basedOn w:val="21"/>
    <w:next w:val="9"/>
    <w:rsid w:val="00F613A7"/>
    <w:pPr>
      <w:numPr>
        <w:numId w:val="23"/>
      </w:numPr>
      <w:topLinePunct w:val="0"/>
      <w:spacing w:before="200"/>
      <w:outlineLvl w:val="7"/>
    </w:pPr>
    <w:rPr>
      <w:rFonts w:cs="Times New Roman"/>
    </w:rPr>
  </w:style>
  <w:style w:type="paragraph" w:styleId="9">
    <w:name w:val="heading 9"/>
    <w:basedOn w:val="31"/>
    <w:next w:val="a2"/>
    <w:rsid w:val="00F613A7"/>
    <w:pPr>
      <w:numPr>
        <w:numId w:val="23"/>
      </w:numPr>
      <w:topLinePunct w:val="0"/>
      <w:outlineLvl w:val="8"/>
    </w:pPr>
    <w:rPr>
      <w:rFonts w:cs="Times New Roman"/>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customStyle="1" w:styleId="NormalInTitlePage">
    <w:name w:val="Normal In Title Page"/>
    <w:rsid w:val="00243C13"/>
    <w:rPr>
      <w:rFonts w:ascii="Arial" w:hAnsi="Arial" w:cs="Arial"/>
      <w:kern w:val="2"/>
      <w:sz w:val="22"/>
      <w:szCs w:val="22"/>
    </w:rPr>
  </w:style>
  <w:style w:type="paragraph" w:customStyle="1" w:styleId="TableTextInTitlePage">
    <w:name w:val="Table Text In Title Page"/>
    <w:rsid w:val="00243C13"/>
    <w:pPr>
      <w:autoSpaceDE w:val="0"/>
      <w:autoSpaceDN w:val="0"/>
      <w:spacing w:before="80" w:after="80"/>
    </w:pPr>
    <w:rPr>
      <w:rFonts w:ascii="Arial" w:hAnsi="Arial" w:cs="Arial"/>
      <w:lang w:eastAsia="en-US"/>
    </w:rPr>
  </w:style>
  <w:style w:type="paragraph" w:customStyle="1" w:styleId="Appendixheading1">
    <w:name w:val="Appendix heading 1"/>
    <w:basedOn w:val="1"/>
    <w:next w:val="22"/>
    <w:rsid w:val="00F613A7"/>
    <w:pPr>
      <w:keepLines/>
      <w:numPr>
        <w:numId w:val="25"/>
      </w:numPr>
      <w:topLinePunct w:val="0"/>
    </w:pPr>
    <w:rPr>
      <w:bCs w:val="0"/>
    </w:rPr>
  </w:style>
  <w:style w:type="paragraph" w:customStyle="1" w:styleId="22">
    <w:name w:val="附录 标题 2"/>
    <w:basedOn w:val="21"/>
    <w:next w:val="32"/>
    <w:rsid w:val="00F613A7"/>
    <w:pPr>
      <w:numPr>
        <w:numId w:val="25"/>
      </w:numPr>
      <w:topLinePunct w:val="0"/>
      <w:spacing w:before="200"/>
    </w:pPr>
    <w:rPr>
      <w:rFonts w:cs="Times New Roman"/>
    </w:rPr>
  </w:style>
  <w:style w:type="paragraph" w:customStyle="1" w:styleId="32">
    <w:name w:val="附录 标题 3"/>
    <w:basedOn w:val="31"/>
    <w:next w:val="42"/>
    <w:rsid w:val="00F613A7"/>
    <w:pPr>
      <w:numPr>
        <w:numId w:val="25"/>
      </w:numPr>
      <w:topLinePunct w:val="0"/>
    </w:pPr>
    <w:rPr>
      <w:rFonts w:cs="Times New Roman"/>
    </w:rPr>
  </w:style>
  <w:style w:type="paragraph" w:customStyle="1" w:styleId="42">
    <w:name w:val="附录 标题 4"/>
    <w:basedOn w:val="41"/>
    <w:next w:val="52"/>
    <w:rsid w:val="00F613A7"/>
    <w:pPr>
      <w:numPr>
        <w:numId w:val="25"/>
      </w:numPr>
      <w:topLinePunct w:val="0"/>
    </w:pPr>
    <w:rPr>
      <w:rFonts w:cs="Times New Roman"/>
    </w:rPr>
  </w:style>
  <w:style w:type="paragraph" w:customStyle="1" w:styleId="52">
    <w:name w:val="附录 标题 5"/>
    <w:basedOn w:val="51"/>
    <w:next w:val="a2"/>
    <w:rsid w:val="00F613A7"/>
    <w:pPr>
      <w:numPr>
        <w:numId w:val="25"/>
      </w:numPr>
      <w:topLinePunct w:val="0"/>
    </w:pPr>
    <w:rPr>
      <w:rFonts w:cs="Times New Roman"/>
    </w:rPr>
  </w:style>
  <w:style w:type="paragraph" w:customStyle="1" w:styleId="BlockLabel">
    <w:name w:val="Block Label"/>
    <w:basedOn w:val="a2"/>
    <w:next w:val="a2"/>
    <w:rsid w:val="009502FF"/>
    <w:pPr>
      <w:keepNext/>
      <w:keepLines/>
      <w:numPr>
        <w:ilvl w:val="5"/>
        <w:numId w:val="2"/>
      </w:numPr>
      <w:spacing w:before="300" w:after="80"/>
    </w:pPr>
    <w:rPr>
      <w:rFonts w:ascii="Book Antiqua" w:eastAsia="黑体" w:hAnsi="Book Antiqua" w:cs="Book Antiqua"/>
      <w:b/>
      <w:bCs/>
      <w:kern w:val="0"/>
      <w:sz w:val="26"/>
      <w:szCs w:val="26"/>
    </w:rPr>
  </w:style>
  <w:style w:type="paragraph" w:customStyle="1" w:styleId="Subsection">
    <w:name w:val="Subsection"/>
    <w:basedOn w:val="a2"/>
    <w:next w:val="a2"/>
    <w:rsid w:val="009502FF"/>
    <w:pPr>
      <w:keepNext/>
      <w:keepLines/>
      <w:spacing w:before="300" w:after="80"/>
      <w:ind w:left="0"/>
    </w:pPr>
    <w:rPr>
      <w:rFonts w:ascii="Book Antiqua" w:eastAsia="黑体" w:hAnsi="Book Antiqua" w:cs="Book Antiqua"/>
      <w:b/>
      <w:bCs/>
      <w:kern w:val="0"/>
      <w:sz w:val="22"/>
      <w:szCs w:val="22"/>
    </w:rPr>
  </w:style>
  <w:style w:type="paragraph" w:customStyle="1" w:styleId="BlockLabelWithSixNumber">
    <w:name w:val="Block Label With Six Number"/>
    <w:basedOn w:val="a2"/>
    <w:next w:val="a2"/>
    <w:pPr>
      <w:keepNext/>
      <w:keepLines/>
      <w:spacing w:before="300" w:after="80"/>
      <w:ind w:left="0"/>
      <w:outlineLvl w:val="5"/>
    </w:pPr>
    <w:rPr>
      <w:rFonts w:ascii="Book Antiqua" w:eastAsia="黑体" w:hAnsi="Book Antiqua" w:cs="Book Antiqua"/>
      <w:b/>
      <w:bCs/>
      <w:kern w:val="0"/>
      <w:sz w:val="24"/>
      <w:szCs w:val="24"/>
    </w:rPr>
  </w:style>
  <w:style w:type="paragraph" w:customStyle="1" w:styleId="BlockLabelWithSevenNumber">
    <w:name w:val="Block Label With Seven Number"/>
    <w:basedOn w:val="a2"/>
    <w:next w:val="a2"/>
    <w:pPr>
      <w:keepNext/>
      <w:keepLines/>
      <w:spacing w:before="300" w:after="80"/>
      <w:ind w:left="0"/>
      <w:outlineLvl w:val="6"/>
    </w:pPr>
    <w:rPr>
      <w:rFonts w:ascii="Book Antiqua" w:eastAsia="黑体" w:hAnsi="Book Antiqua" w:cs="Book Antiqua"/>
      <w:b/>
      <w:bCs/>
      <w:kern w:val="0"/>
      <w:sz w:val="24"/>
      <w:szCs w:val="24"/>
    </w:rPr>
  </w:style>
  <w:style w:type="paragraph" w:customStyle="1" w:styleId="BlockLabelInTitlePage">
    <w:name w:val="Block Label In Title Page"/>
    <w:next w:val="a2"/>
    <w:pPr>
      <w:keepNext/>
      <w:keepLines/>
      <w:spacing w:before="200" w:after="160"/>
    </w:pPr>
    <w:rPr>
      <w:rFonts w:ascii="Book Antiqua" w:hAnsi="Book Antiqua"/>
      <w:b/>
      <w:sz w:val="26"/>
      <w:szCs w:val="26"/>
      <w:lang w:eastAsia="en-US"/>
    </w:rPr>
  </w:style>
  <w:style w:type="paragraph" w:customStyle="1" w:styleId="CopyrightDeclaration1">
    <w:name w:val="Copyright Declaration1"/>
    <w:rsid w:val="00F613A7"/>
    <w:pPr>
      <w:spacing w:before="80" w:after="80"/>
    </w:pPr>
    <w:rPr>
      <w:rFonts w:ascii="Arial" w:eastAsia="黑体" w:hAnsi="Arial" w:cs="Arial"/>
      <w:b/>
      <w:bCs/>
      <w:noProof/>
      <w:sz w:val="48"/>
      <w:szCs w:val="48"/>
    </w:rPr>
  </w:style>
  <w:style w:type="paragraph" w:customStyle="1" w:styleId="BlockLabelinAppendix">
    <w:name w:val="Block Label in Appendix"/>
    <w:basedOn w:val="BlockLabel"/>
    <w:next w:val="a2"/>
    <w:rsid w:val="00F613A7"/>
    <w:pPr>
      <w:numPr>
        <w:numId w:val="26"/>
      </w:numPr>
      <w:topLinePunct w:val="0"/>
    </w:pPr>
    <w:rPr>
      <w:rFonts w:eastAsia="Arial"/>
    </w:rPr>
  </w:style>
  <w:style w:type="paragraph" w:customStyle="1" w:styleId="Cover1">
    <w:name w:val="Cover 1"/>
    <w:basedOn w:val="a2"/>
    <w:rsid w:val="00F613A7"/>
    <w:pPr>
      <w:widowControl w:val="0"/>
      <w:kinsoku w:val="0"/>
      <w:overflowPunct w:val="0"/>
      <w:topLinePunct w:val="0"/>
      <w:autoSpaceDE w:val="0"/>
      <w:autoSpaceDN w:val="0"/>
      <w:spacing w:before="80" w:after="80"/>
      <w:ind w:left="0"/>
    </w:pPr>
    <w:rPr>
      <w:rFonts w:ascii="Arial" w:hAnsi="Arial"/>
      <w:b/>
      <w:bCs/>
      <w:noProof/>
      <w:kern w:val="0"/>
      <w:sz w:val="40"/>
      <w:szCs w:val="40"/>
    </w:rPr>
  </w:style>
  <w:style w:type="paragraph" w:customStyle="1" w:styleId="Cover3">
    <w:name w:val="Cover 3"/>
    <w:basedOn w:val="a2"/>
    <w:autoRedefine/>
    <w:rsid w:val="003615C4"/>
    <w:pPr>
      <w:widowControl w:val="0"/>
      <w:topLinePunct w:val="0"/>
      <w:spacing w:before="80" w:after="80"/>
      <w:ind w:left="0"/>
    </w:pPr>
    <w:rPr>
      <w:rFonts w:ascii="Arial" w:eastAsia="Arial" w:hAnsi="Arial"/>
      <w:bCs/>
      <w:spacing w:val="-4"/>
      <w:sz w:val="22"/>
      <w:szCs w:val="22"/>
    </w:rPr>
  </w:style>
  <w:style w:type="paragraph" w:customStyle="1" w:styleId="Figure">
    <w:name w:val="Figure"/>
    <w:basedOn w:val="a2"/>
    <w:next w:val="a2"/>
    <w:rsid w:val="006D5FB7"/>
    <w:pPr>
      <w:keepNext/>
    </w:pPr>
  </w:style>
  <w:style w:type="paragraph" w:customStyle="1" w:styleId="FigureDescription">
    <w:name w:val="Figure Description"/>
    <w:next w:val="Figure"/>
    <w:rsid w:val="009502FF"/>
    <w:pPr>
      <w:keepNext/>
      <w:numPr>
        <w:ilvl w:val="7"/>
        <w:numId w:val="2"/>
      </w:numPr>
      <w:adjustRightInd w:val="0"/>
      <w:snapToGrid w:val="0"/>
      <w:spacing w:before="320" w:after="80" w:line="240" w:lineRule="atLeast"/>
    </w:pPr>
    <w:rPr>
      <w:rFonts w:eastAsia="黑体" w:cs="Arial"/>
      <w:spacing w:val="-4"/>
      <w:kern w:val="2"/>
      <w:sz w:val="21"/>
      <w:szCs w:val="21"/>
    </w:rPr>
  </w:style>
  <w:style w:type="paragraph" w:customStyle="1" w:styleId="FigureText">
    <w:name w:val="Figure Text"/>
    <w:rsid w:val="00EA1E0F"/>
    <w:pPr>
      <w:widowControl w:val="0"/>
      <w:adjustRightInd w:val="0"/>
      <w:snapToGrid w:val="0"/>
      <w:spacing w:line="240" w:lineRule="atLeast"/>
    </w:pPr>
    <w:rPr>
      <w:rFonts w:cs="Arial"/>
      <w:sz w:val="18"/>
      <w:szCs w:val="18"/>
      <w:lang w:eastAsia="en-US"/>
    </w:rPr>
  </w:style>
  <w:style w:type="paragraph" w:customStyle="1" w:styleId="HeadingLeft">
    <w:name w:val="Heading Left"/>
    <w:basedOn w:val="a2"/>
    <w:rsid w:val="003C13A3"/>
    <w:pPr>
      <w:spacing w:before="0" w:after="0"/>
      <w:ind w:left="0"/>
    </w:pPr>
    <w:rPr>
      <w:sz w:val="20"/>
      <w:szCs w:val="20"/>
    </w:rPr>
  </w:style>
  <w:style w:type="paragraph" w:customStyle="1" w:styleId="HeadingRight">
    <w:name w:val="Heading Right"/>
    <w:basedOn w:val="a2"/>
    <w:rsid w:val="003C13A3"/>
    <w:pPr>
      <w:spacing w:before="0" w:after="0"/>
      <w:ind w:left="0"/>
      <w:jc w:val="right"/>
    </w:pPr>
    <w:rPr>
      <w:rFonts w:cs="Times New Roman"/>
      <w:sz w:val="20"/>
      <w:szCs w:val="20"/>
    </w:rPr>
  </w:style>
  <w:style w:type="paragraph" w:customStyle="1" w:styleId="Heading1NoNumber">
    <w:name w:val="Heading1 No Number"/>
    <w:basedOn w:val="1"/>
    <w:next w:val="a2"/>
    <w:rsid w:val="007D4CBD"/>
    <w:pPr>
      <w:pageBreakBefore/>
      <w:numPr>
        <w:numId w:val="0"/>
      </w:numPr>
    </w:pPr>
    <w:rPr>
      <w:rFonts w:eastAsia="宋体"/>
    </w:rPr>
  </w:style>
  <w:style w:type="paragraph" w:customStyle="1" w:styleId="Heading2NoNumber">
    <w:name w:val="Heading2 No Number"/>
    <w:basedOn w:val="21"/>
    <w:next w:val="a2"/>
    <w:rsid w:val="007D4CBD"/>
    <w:pPr>
      <w:numPr>
        <w:ilvl w:val="0"/>
        <w:numId w:val="0"/>
      </w:numPr>
      <w:outlineLvl w:val="9"/>
    </w:pPr>
    <w:rPr>
      <w:rFonts w:eastAsia="宋体"/>
    </w:rPr>
  </w:style>
  <w:style w:type="paragraph" w:customStyle="1" w:styleId="Heading2NoNumber4lite">
    <w:name w:val="Heading2 No Number 4 lite"/>
    <w:basedOn w:val="21"/>
    <w:next w:val="a2"/>
    <w:rsid w:val="007D4CBD"/>
    <w:pPr>
      <w:numPr>
        <w:ilvl w:val="0"/>
        <w:numId w:val="0"/>
      </w:numPr>
    </w:pPr>
    <w:rPr>
      <w:rFonts w:eastAsia="宋体"/>
    </w:rPr>
  </w:style>
  <w:style w:type="paragraph" w:customStyle="1" w:styleId="Heading3NoNumber">
    <w:name w:val="Heading3 No Number"/>
    <w:basedOn w:val="31"/>
    <w:next w:val="a2"/>
    <w:rsid w:val="007D4CBD"/>
    <w:pPr>
      <w:numPr>
        <w:ilvl w:val="0"/>
        <w:numId w:val="0"/>
      </w:numPr>
    </w:pPr>
    <w:rPr>
      <w:rFonts w:eastAsia="宋体" w:cs="Book Antiqua"/>
    </w:rPr>
  </w:style>
  <w:style w:type="paragraph" w:customStyle="1" w:styleId="Heading4NoNumber">
    <w:name w:val="Heading4 No Number"/>
    <w:basedOn w:val="a2"/>
    <w:semiHidden/>
    <w:rsid w:val="007D4CBD"/>
    <w:pPr>
      <w:keepNext/>
      <w:spacing w:before="200"/>
    </w:pPr>
    <w:rPr>
      <w:b/>
      <w:bCs/>
      <w:spacing w:val="-4"/>
    </w:rPr>
  </w:style>
  <w:style w:type="paragraph" w:customStyle="1" w:styleId="AboutThisChapter">
    <w:name w:val="About This Chapter"/>
    <w:basedOn w:val="Heading2NoNumber"/>
    <w:next w:val="a2"/>
    <w:rsid w:val="009E2329"/>
    <w:pPr>
      <w:spacing w:after="560"/>
    </w:pPr>
  </w:style>
  <w:style w:type="numbering" w:styleId="111111">
    <w:name w:val="Outline List 2"/>
    <w:basedOn w:val="a5"/>
    <w:semiHidden/>
    <w:rsid w:val="005327F2"/>
    <w:pPr>
      <w:numPr>
        <w:numId w:val="15"/>
      </w:numPr>
    </w:pPr>
  </w:style>
  <w:style w:type="paragraph" w:customStyle="1" w:styleId="ItemList">
    <w:name w:val="Item List"/>
    <w:rsid w:val="009502FF"/>
    <w:pPr>
      <w:numPr>
        <w:numId w:val="19"/>
      </w:numPr>
      <w:adjustRightInd w:val="0"/>
      <w:snapToGrid w:val="0"/>
      <w:spacing w:before="80" w:after="80" w:line="240" w:lineRule="atLeast"/>
    </w:pPr>
    <w:rPr>
      <w:rFonts w:cs="Arial"/>
      <w:kern w:val="2"/>
      <w:sz w:val="21"/>
      <w:szCs w:val="21"/>
    </w:rPr>
  </w:style>
  <w:style w:type="paragraph" w:customStyle="1" w:styleId="ItemListinTable">
    <w:name w:val="Item List in Table"/>
    <w:basedOn w:val="a2"/>
    <w:rsid w:val="00D1025A"/>
    <w:pPr>
      <w:widowControl w:val="0"/>
      <w:numPr>
        <w:numId w:val="18"/>
      </w:numPr>
      <w:tabs>
        <w:tab w:val="clear" w:pos="170"/>
        <w:tab w:val="left" w:pos="284"/>
      </w:tabs>
      <w:spacing w:before="80" w:after="80"/>
      <w:ind w:left="284" w:hanging="284"/>
    </w:pPr>
    <w:rPr>
      <w:kern w:val="0"/>
    </w:rPr>
  </w:style>
  <w:style w:type="paragraph" w:customStyle="1" w:styleId="SubItemListinTable">
    <w:name w:val="Sub Item List in Table"/>
    <w:basedOn w:val="a2"/>
    <w:pPr>
      <w:numPr>
        <w:ilvl w:val="2"/>
        <w:numId w:val="24"/>
      </w:numPr>
      <w:spacing w:before="80" w:after="80"/>
    </w:pPr>
  </w:style>
  <w:style w:type="paragraph" w:customStyle="1" w:styleId="SubItemStepinTable">
    <w:name w:val="Sub Item Step in Table"/>
    <w:pPr>
      <w:numPr>
        <w:ilvl w:val="1"/>
        <w:numId w:val="24"/>
      </w:numPr>
      <w:adjustRightInd w:val="0"/>
      <w:snapToGrid w:val="0"/>
      <w:spacing w:before="80" w:after="80" w:line="240" w:lineRule="atLeast"/>
    </w:pPr>
    <w:rPr>
      <w:rFonts w:cs="Arial"/>
      <w:sz w:val="21"/>
      <w:szCs w:val="21"/>
    </w:rPr>
  </w:style>
  <w:style w:type="paragraph" w:customStyle="1" w:styleId="SubItemStepinTableList">
    <w:name w:val="Sub Item Step in Table List"/>
    <w:pPr>
      <w:numPr>
        <w:ilvl w:val="3"/>
        <w:numId w:val="24"/>
      </w:numPr>
      <w:adjustRightInd w:val="0"/>
      <w:snapToGrid w:val="0"/>
      <w:spacing w:before="80" w:after="80" w:line="240" w:lineRule="atLeast"/>
    </w:pPr>
    <w:rPr>
      <w:rFonts w:cs="Arial"/>
      <w:sz w:val="21"/>
      <w:szCs w:val="21"/>
    </w:rPr>
  </w:style>
  <w:style w:type="paragraph" w:customStyle="1" w:styleId="SubItemListinTableStep">
    <w:name w:val="Sub Item List in Table Step"/>
    <w:basedOn w:val="a2"/>
    <w:pPr>
      <w:numPr>
        <w:ilvl w:val="4"/>
        <w:numId w:val="24"/>
      </w:numPr>
      <w:spacing w:before="80" w:after="80"/>
    </w:pPr>
  </w:style>
  <w:style w:type="paragraph" w:customStyle="1" w:styleId="ItemListText">
    <w:name w:val="Item List Text"/>
    <w:rsid w:val="00B86119"/>
    <w:pPr>
      <w:adjustRightInd w:val="0"/>
      <w:snapToGrid w:val="0"/>
      <w:spacing w:before="80" w:after="80" w:line="240" w:lineRule="atLeast"/>
      <w:ind w:left="2126"/>
    </w:pPr>
    <w:rPr>
      <w:kern w:val="2"/>
      <w:sz w:val="21"/>
      <w:szCs w:val="21"/>
    </w:rPr>
  </w:style>
  <w:style w:type="paragraph" w:customStyle="1" w:styleId="ItemStep">
    <w:name w:val="Item Step"/>
    <w:rsid w:val="009502FF"/>
    <w:pPr>
      <w:numPr>
        <w:numId w:val="22"/>
      </w:numPr>
      <w:adjustRightInd w:val="0"/>
      <w:snapToGrid w:val="0"/>
      <w:spacing w:before="80" w:after="80" w:line="240" w:lineRule="atLeast"/>
    </w:pPr>
    <w:rPr>
      <w:rFonts w:cs="Arial"/>
      <w:sz w:val="21"/>
      <w:szCs w:val="21"/>
    </w:rPr>
  </w:style>
  <w:style w:type="paragraph" w:customStyle="1" w:styleId="SubItemStep">
    <w:name w:val="Sub Item Step"/>
    <w:pPr>
      <w:numPr>
        <w:ilvl w:val="1"/>
        <w:numId w:val="22"/>
      </w:numPr>
      <w:adjustRightInd w:val="0"/>
      <w:snapToGrid w:val="0"/>
      <w:spacing w:before="80" w:after="80" w:line="240" w:lineRule="atLeast"/>
    </w:pPr>
    <w:rPr>
      <w:rFonts w:cs="Arial"/>
      <w:sz w:val="21"/>
      <w:szCs w:val="21"/>
    </w:rPr>
  </w:style>
  <w:style w:type="paragraph" w:customStyle="1" w:styleId="ThirdLevelItemStep">
    <w:name w:val="Third Level Item Step"/>
    <w:pPr>
      <w:numPr>
        <w:ilvl w:val="2"/>
        <w:numId w:val="22"/>
      </w:numPr>
      <w:adjustRightInd w:val="0"/>
      <w:snapToGrid w:val="0"/>
      <w:spacing w:before="80" w:after="80" w:line="240" w:lineRule="atLeast"/>
    </w:pPr>
    <w:rPr>
      <w:rFonts w:cs="Arial"/>
      <w:sz w:val="21"/>
      <w:szCs w:val="21"/>
    </w:rPr>
  </w:style>
  <w:style w:type="paragraph" w:customStyle="1" w:styleId="FourthLevelItemStep">
    <w:name w:val="Fourth Level Item Step"/>
    <w:pPr>
      <w:numPr>
        <w:ilvl w:val="3"/>
        <w:numId w:val="22"/>
      </w:numPr>
      <w:adjustRightInd w:val="0"/>
      <w:snapToGrid w:val="0"/>
      <w:spacing w:before="80" w:after="80" w:line="240" w:lineRule="atLeast"/>
    </w:pPr>
    <w:rPr>
      <w:rFonts w:cs="Arial"/>
      <w:sz w:val="21"/>
      <w:szCs w:val="21"/>
    </w:rPr>
  </w:style>
  <w:style w:type="paragraph" w:customStyle="1" w:styleId="ManualTitle1">
    <w:name w:val="Manual Title1"/>
    <w:semiHidden/>
    <w:rsid w:val="00446256"/>
    <w:rPr>
      <w:rFonts w:ascii="Arial" w:eastAsia="黑体" w:hAnsi="Arial"/>
      <w:noProof/>
      <w:sz w:val="30"/>
      <w:lang w:eastAsia="en-US"/>
    </w:rPr>
  </w:style>
  <w:style w:type="paragraph" w:customStyle="1" w:styleId="CAUTIONHeading">
    <w:name w:val="CAUTION Heading"/>
    <w:basedOn w:val="a2"/>
    <w:rsid w:val="00046DA7"/>
    <w:pPr>
      <w:keepNext/>
      <w:pBdr>
        <w:top w:val="single" w:sz="12" w:space="4" w:color="auto"/>
      </w:pBdr>
      <w:spacing w:before="80" w:after="80"/>
    </w:pPr>
    <w:rPr>
      <w:rFonts w:ascii="Book Antiqua" w:eastAsia="黑体" w:hAnsi="Book Antiqua"/>
      <w:b/>
      <w:bCs/>
      <w:noProof/>
      <w:kern w:val="0"/>
      <w:position w:val="-6"/>
    </w:rPr>
  </w:style>
  <w:style w:type="paragraph" w:customStyle="1" w:styleId="NotesHeadinginTable">
    <w:name w:val="Notes Heading in Table"/>
    <w:next w:val="NotesTextinTable"/>
    <w:rsid w:val="003D07DD"/>
    <w:pPr>
      <w:keepNext/>
      <w:adjustRightInd w:val="0"/>
      <w:snapToGrid w:val="0"/>
      <w:spacing w:before="80" w:after="40" w:line="240" w:lineRule="atLeast"/>
    </w:pPr>
    <w:rPr>
      <w:rFonts w:eastAsia="黑体" w:cs="Arial"/>
      <w:b/>
      <w:bCs/>
      <w:kern w:val="2"/>
      <w:sz w:val="18"/>
      <w:szCs w:val="18"/>
    </w:rPr>
  </w:style>
  <w:style w:type="paragraph" w:customStyle="1" w:styleId="CAUTIONText">
    <w:name w:val="CAUTION Text"/>
    <w:basedOn w:val="a2"/>
    <w:rsid w:val="0048609F"/>
    <w:pPr>
      <w:keepLines/>
      <w:pBdr>
        <w:bottom w:val="single" w:sz="12" w:space="4" w:color="auto"/>
      </w:pBdr>
      <w:spacing w:before="80" w:after="80"/>
    </w:pPr>
    <w:rPr>
      <w:rFonts w:eastAsia="楷体_GB2312"/>
      <w:iCs/>
    </w:rPr>
  </w:style>
  <w:style w:type="paragraph" w:customStyle="1" w:styleId="NotesTextinTable">
    <w:name w:val="Notes Text in Table"/>
    <w:rsid w:val="00714DD5"/>
    <w:pPr>
      <w:widowControl w:val="0"/>
      <w:adjustRightInd w:val="0"/>
      <w:snapToGrid w:val="0"/>
      <w:spacing w:before="40" w:after="80" w:line="200" w:lineRule="atLeast"/>
      <w:ind w:left="170"/>
    </w:pPr>
    <w:rPr>
      <w:rFonts w:eastAsia="楷体_GB2312" w:cs="Arial"/>
      <w:iCs/>
      <w:kern w:val="2"/>
      <w:sz w:val="18"/>
      <w:szCs w:val="18"/>
    </w:rPr>
  </w:style>
  <w:style w:type="paragraph" w:customStyle="1" w:styleId="CAUTIONTextList">
    <w:name w:val="CAUTION Text List"/>
    <w:basedOn w:val="CAUTIONText"/>
    <w:rsid w:val="0048609F"/>
    <w:pPr>
      <w:keepNext/>
      <w:numPr>
        <w:numId w:val="21"/>
      </w:numPr>
    </w:pPr>
  </w:style>
  <w:style w:type="table" w:customStyle="1" w:styleId="Table">
    <w:name w:val="Table"/>
    <w:basedOn w:val="a6"/>
    <w:rsid w:val="00B937D5"/>
    <w:pPr>
      <w:jc w:val="left"/>
    </w:pPr>
    <w:rPr>
      <w:rFonts w:cs="Arial"/>
    </w:rPr>
    <w:tblPr>
      <w:tblInd w:w="1814" w:type="dxa"/>
    </w:tblPr>
    <w:trPr>
      <w:cantSplit/>
    </w:trPr>
    <w:tcPr>
      <w:shd w:val="clear" w:color="auto" w:fill="auto"/>
    </w:tcPr>
    <w:tblStylePr w:type="firstRow">
      <w:rPr>
        <w:b w:val="0"/>
        <w:bCs w:val="0"/>
        <w:i w:val="0"/>
        <w:iCs w:val="0"/>
        <w:color w:val="auto"/>
        <w:sz w:val="20"/>
        <w:szCs w:val="20"/>
      </w:rPr>
      <w:tblPr/>
      <w:tcPr>
        <w:tcBorders>
          <w:top w:val="single" w:sz="6" w:space="0" w:color="auto"/>
          <w:left w:val="single" w:sz="6" w:space="0" w:color="auto"/>
          <w:bottom w:val="single" w:sz="6" w:space="0" w:color="auto"/>
          <w:right w:val="single" w:sz="6" w:space="0" w:color="auto"/>
          <w:insideH w:val="single" w:sz="6" w:space="0" w:color="auto"/>
          <w:insideV w:val="single" w:sz="6" w:space="0" w:color="auto"/>
          <w:tl2br w:val="nil"/>
          <w:tr2bl w:val="nil"/>
        </w:tcBorders>
        <w:shd w:val="clear" w:color="auto" w:fill="D9D9D9"/>
      </w:tcPr>
    </w:tblStylePr>
  </w:style>
  <w:style w:type="paragraph" w:customStyle="1" w:styleId="ItemlistTextTD">
    <w:name w:val="Item list Text TD"/>
    <w:basedOn w:val="TerminalDisplay"/>
    <w:rsid w:val="00BA06CB"/>
    <w:pPr>
      <w:ind w:left="2126"/>
    </w:pPr>
    <w:rPr>
      <w:spacing w:val="-1"/>
    </w:rPr>
  </w:style>
  <w:style w:type="table" w:styleId="a7">
    <w:name w:val="Table Grid"/>
    <w:basedOn w:val="a4"/>
    <w:semiHidden/>
    <w:rsid w:val="0044625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ep">
    <w:name w:val="Step"/>
    <w:basedOn w:val="a2"/>
    <w:rsid w:val="009502FF"/>
    <w:pPr>
      <w:numPr>
        <w:ilvl w:val="6"/>
        <w:numId w:val="2"/>
      </w:numPr>
    </w:pPr>
    <w:rPr>
      <w:snapToGrid w:val="0"/>
      <w:kern w:val="0"/>
    </w:rPr>
  </w:style>
  <w:style w:type="paragraph" w:customStyle="1" w:styleId="SubItemList">
    <w:name w:val="Sub Item List"/>
    <w:basedOn w:val="a2"/>
    <w:rsid w:val="00027249"/>
    <w:pPr>
      <w:numPr>
        <w:numId w:val="1"/>
      </w:numPr>
      <w:spacing w:before="80" w:after="80"/>
    </w:pPr>
  </w:style>
  <w:style w:type="paragraph" w:customStyle="1" w:styleId="ThirdLevelItemList">
    <w:name w:val="Third Level Item List"/>
    <w:basedOn w:val="a2"/>
    <w:rsid w:val="004E5A8A"/>
    <w:pPr>
      <w:numPr>
        <w:ilvl w:val="1"/>
        <w:numId w:val="1"/>
      </w:numPr>
      <w:spacing w:before="80" w:after="80"/>
    </w:pPr>
  </w:style>
  <w:style w:type="paragraph" w:customStyle="1" w:styleId="FourthLevelItemList">
    <w:name w:val="Fourth Level Item List"/>
    <w:basedOn w:val="a2"/>
    <w:rsid w:val="004E5A8A"/>
    <w:pPr>
      <w:numPr>
        <w:ilvl w:val="2"/>
        <w:numId w:val="1"/>
      </w:numPr>
      <w:spacing w:before="80" w:after="80"/>
    </w:pPr>
  </w:style>
  <w:style w:type="paragraph" w:customStyle="1" w:styleId="SubItemListText">
    <w:name w:val="Sub Item List Text"/>
    <w:rsid w:val="00B86119"/>
    <w:pPr>
      <w:adjustRightInd w:val="0"/>
      <w:snapToGrid w:val="0"/>
      <w:spacing w:before="80" w:after="80" w:line="240" w:lineRule="atLeast"/>
      <w:ind w:left="2551"/>
    </w:pPr>
    <w:rPr>
      <w:kern w:val="2"/>
      <w:sz w:val="21"/>
      <w:szCs w:val="21"/>
    </w:rPr>
  </w:style>
  <w:style w:type="paragraph" w:customStyle="1" w:styleId="ThirdLevelItemListText">
    <w:name w:val="Third Level Item List Text"/>
    <w:rsid w:val="00C41A41"/>
    <w:pPr>
      <w:adjustRightInd w:val="0"/>
      <w:snapToGrid w:val="0"/>
      <w:spacing w:before="80" w:after="80" w:line="240" w:lineRule="atLeast"/>
      <w:ind w:left="2976"/>
    </w:pPr>
    <w:rPr>
      <w:rFonts w:cs="Arial"/>
      <w:kern w:val="2"/>
      <w:sz w:val="21"/>
      <w:szCs w:val="21"/>
    </w:rPr>
  </w:style>
  <w:style w:type="paragraph" w:customStyle="1" w:styleId="FourthLevelItemListText">
    <w:name w:val="Fourth Level Item List Text"/>
    <w:rsid w:val="00C41A41"/>
    <w:pPr>
      <w:adjustRightInd w:val="0"/>
      <w:snapToGrid w:val="0"/>
      <w:spacing w:before="80" w:after="80" w:line="240" w:lineRule="atLeast"/>
      <w:ind w:left="3401"/>
    </w:pPr>
    <w:rPr>
      <w:rFonts w:cs="Arial"/>
      <w:kern w:val="2"/>
      <w:sz w:val="21"/>
      <w:szCs w:val="21"/>
    </w:rPr>
  </w:style>
  <w:style w:type="paragraph" w:styleId="a8">
    <w:name w:val="Title"/>
    <w:basedOn w:val="a2"/>
    <w:semiHidden/>
    <w:rsid w:val="009B2A47"/>
    <w:pPr>
      <w:spacing w:before="240" w:after="60"/>
      <w:jc w:val="center"/>
      <w:outlineLvl w:val="0"/>
    </w:pPr>
    <w:rPr>
      <w:rFonts w:ascii="Arial" w:hAnsi="Arial"/>
      <w:b/>
      <w:bCs/>
      <w:sz w:val="32"/>
      <w:szCs w:val="32"/>
    </w:rPr>
  </w:style>
  <w:style w:type="table" w:styleId="a6">
    <w:name w:val="Table Professional"/>
    <w:basedOn w:val="a4"/>
    <w:semiHidden/>
    <w:rsid w:val="00446256"/>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customStyle="1" w:styleId="TableDescription">
    <w:name w:val="Table Description"/>
    <w:basedOn w:val="a2"/>
    <w:next w:val="a2"/>
    <w:rsid w:val="001171CE"/>
    <w:pPr>
      <w:keepNext/>
      <w:numPr>
        <w:ilvl w:val="8"/>
        <w:numId w:val="2"/>
      </w:numPr>
      <w:spacing w:before="320" w:after="80"/>
    </w:pPr>
    <w:rPr>
      <w:rFonts w:eastAsia="黑体"/>
      <w:spacing w:val="-4"/>
    </w:rPr>
  </w:style>
  <w:style w:type="paragraph" w:customStyle="1" w:styleId="TableNote">
    <w:name w:val="Table Note"/>
    <w:basedOn w:val="a2"/>
    <w:rsid w:val="0069173F"/>
    <w:pPr>
      <w:keepLines/>
      <w:spacing w:before="80" w:after="80"/>
    </w:pPr>
    <w:rPr>
      <w:color w:val="000000"/>
      <w:kern w:val="0"/>
      <w:sz w:val="18"/>
      <w:szCs w:val="18"/>
    </w:rPr>
  </w:style>
  <w:style w:type="paragraph" w:customStyle="1" w:styleId="TerminalDisplay">
    <w:name w:val="Terminal Display"/>
    <w:rsid w:val="0001481A"/>
    <w:pPr>
      <w:shd w:val="clear" w:color="auto" w:fill="F2F2F2"/>
      <w:adjustRightInd w:val="0"/>
      <w:snapToGrid w:val="0"/>
      <w:spacing w:line="240" w:lineRule="atLeast"/>
      <w:ind w:left="1701"/>
    </w:pPr>
    <w:rPr>
      <w:rFonts w:ascii="Courier New" w:hAnsi="Courier New" w:cs="Courier New"/>
      <w:snapToGrid w:val="0"/>
      <w:sz w:val="16"/>
      <w:szCs w:val="16"/>
    </w:rPr>
  </w:style>
  <w:style w:type="paragraph" w:styleId="10">
    <w:name w:val="toc 1"/>
    <w:basedOn w:val="a2"/>
    <w:next w:val="a2"/>
    <w:uiPriority w:val="39"/>
    <w:rsid w:val="00A82433"/>
    <w:pPr>
      <w:spacing w:after="80"/>
      <w:ind w:left="0"/>
    </w:pPr>
    <w:rPr>
      <w:rFonts w:ascii="Book Antiqua" w:hAnsi="Book Antiqua" w:cs="Book Antiqua"/>
      <w:b/>
      <w:bCs/>
      <w:sz w:val="24"/>
      <w:szCs w:val="24"/>
    </w:rPr>
  </w:style>
  <w:style w:type="paragraph" w:styleId="23">
    <w:name w:val="toc 2"/>
    <w:basedOn w:val="a2"/>
    <w:next w:val="a2"/>
    <w:uiPriority w:val="39"/>
    <w:rsid w:val="00A82433"/>
    <w:pPr>
      <w:spacing w:before="80" w:after="80"/>
      <w:ind w:left="0"/>
    </w:pPr>
    <w:rPr>
      <w:noProof/>
      <w:sz w:val="20"/>
      <w:szCs w:val="20"/>
    </w:rPr>
  </w:style>
  <w:style w:type="paragraph" w:styleId="33">
    <w:name w:val="toc 3"/>
    <w:basedOn w:val="a2"/>
    <w:next w:val="a2"/>
    <w:uiPriority w:val="39"/>
    <w:rsid w:val="00A82433"/>
    <w:pPr>
      <w:spacing w:before="80" w:after="80"/>
      <w:ind w:left="0"/>
    </w:pPr>
    <w:rPr>
      <w:noProof/>
      <w:sz w:val="20"/>
      <w:szCs w:val="20"/>
    </w:rPr>
  </w:style>
  <w:style w:type="paragraph" w:styleId="43">
    <w:name w:val="toc 4"/>
    <w:basedOn w:val="a2"/>
    <w:next w:val="a2"/>
    <w:uiPriority w:val="39"/>
    <w:rsid w:val="00BB3B70"/>
    <w:pPr>
      <w:spacing w:before="80" w:after="80"/>
      <w:ind w:left="0"/>
    </w:pPr>
    <w:rPr>
      <w:sz w:val="20"/>
      <w:szCs w:val="20"/>
    </w:rPr>
  </w:style>
  <w:style w:type="paragraph" w:styleId="53">
    <w:name w:val="toc 5"/>
    <w:basedOn w:val="a2"/>
    <w:next w:val="a2"/>
    <w:autoRedefine/>
    <w:semiHidden/>
    <w:rsid w:val="00446256"/>
    <w:pPr>
      <w:spacing w:before="80" w:after="80"/>
      <w:ind w:left="0"/>
    </w:pPr>
    <w:rPr>
      <w:noProof/>
      <w:sz w:val="20"/>
      <w:szCs w:val="20"/>
    </w:rPr>
  </w:style>
  <w:style w:type="paragraph" w:styleId="60">
    <w:name w:val="toc 6"/>
    <w:basedOn w:val="a2"/>
    <w:next w:val="a2"/>
    <w:autoRedefine/>
    <w:semiHidden/>
    <w:rsid w:val="00446256"/>
    <w:pPr>
      <w:ind w:left="2100"/>
    </w:pPr>
    <w:rPr>
      <w:sz w:val="24"/>
    </w:rPr>
  </w:style>
  <w:style w:type="paragraph" w:styleId="70">
    <w:name w:val="toc 7"/>
    <w:basedOn w:val="a2"/>
    <w:next w:val="a2"/>
    <w:autoRedefine/>
    <w:semiHidden/>
    <w:rsid w:val="00446256"/>
    <w:pPr>
      <w:ind w:left="2520"/>
    </w:pPr>
    <w:rPr>
      <w:sz w:val="24"/>
    </w:rPr>
  </w:style>
  <w:style w:type="paragraph" w:styleId="80">
    <w:name w:val="toc 8"/>
    <w:basedOn w:val="a2"/>
    <w:next w:val="a2"/>
    <w:autoRedefine/>
    <w:semiHidden/>
    <w:rsid w:val="00446256"/>
    <w:pPr>
      <w:ind w:left="2940"/>
    </w:pPr>
    <w:rPr>
      <w:sz w:val="24"/>
    </w:rPr>
  </w:style>
  <w:style w:type="paragraph" w:styleId="90">
    <w:name w:val="toc 9"/>
    <w:basedOn w:val="a2"/>
    <w:next w:val="a2"/>
    <w:autoRedefine/>
    <w:semiHidden/>
    <w:rsid w:val="00446256"/>
    <w:pPr>
      <w:ind w:left="3360"/>
    </w:pPr>
    <w:rPr>
      <w:sz w:val="24"/>
    </w:rPr>
  </w:style>
  <w:style w:type="paragraph" w:styleId="11">
    <w:name w:val="index 1"/>
    <w:next w:val="a2"/>
    <w:rsid w:val="00F613A7"/>
    <w:pPr>
      <w:adjustRightInd w:val="0"/>
      <w:snapToGrid w:val="0"/>
    </w:pPr>
    <w:rPr>
      <w:rFonts w:cs="Arial"/>
      <w:kern w:val="2"/>
      <w:sz w:val="21"/>
      <w:szCs w:val="21"/>
    </w:rPr>
  </w:style>
  <w:style w:type="paragraph" w:styleId="24">
    <w:name w:val="index 2"/>
    <w:next w:val="a2"/>
    <w:rsid w:val="00F613A7"/>
    <w:pPr>
      <w:adjustRightInd w:val="0"/>
      <w:snapToGrid w:val="0"/>
      <w:ind w:left="284"/>
    </w:pPr>
    <w:rPr>
      <w:rFonts w:cs="Arial"/>
      <w:kern w:val="2"/>
      <w:sz w:val="21"/>
      <w:szCs w:val="21"/>
    </w:rPr>
  </w:style>
  <w:style w:type="paragraph" w:styleId="34">
    <w:name w:val="index 3"/>
    <w:next w:val="a2"/>
    <w:rsid w:val="00F613A7"/>
    <w:pPr>
      <w:adjustRightInd w:val="0"/>
      <w:snapToGrid w:val="0"/>
      <w:ind w:left="567"/>
    </w:pPr>
    <w:rPr>
      <w:rFonts w:cs="Arial"/>
      <w:kern w:val="2"/>
      <w:sz w:val="21"/>
      <w:szCs w:val="21"/>
    </w:rPr>
  </w:style>
  <w:style w:type="paragraph" w:styleId="54">
    <w:name w:val="index 5"/>
    <w:basedOn w:val="a2"/>
    <w:next w:val="a2"/>
    <w:autoRedefine/>
    <w:semiHidden/>
    <w:rsid w:val="00446256"/>
    <w:pPr>
      <w:ind w:left="1050" w:hanging="210"/>
    </w:pPr>
    <w:rPr>
      <w:sz w:val="20"/>
      <w:szCs w:val="20"/>
    </w:rPr>
  </w:style>
  <w:style w:type="paragraph" w:styleId="61">
    <w:name w:val="index 6"/>
    <w:basedOn w:val="a2"/>
    <w:next w:val="a2"/>
    <w:autoRedefine/>
    <w:semiHidden/>
    <w:rsid w:val="00446256"/>
    <w:pPr>
      <w:ind w:left="1260" w:hanging="210"/>
    </w:pPr>
    <w:rPr>
      <w:sz w:val="20"/>
      <w:szCs w:val="20"/>
    </w:rPr>
  </w:style>
  <w:style w:type="paragraph" w:styleId="71">
    <w:name w:val="index 7"/>
    <w:basedOn w:val="a2"/>
    <w:next w:val="a2"/>
    <w:autoRedefine/>
    <w:semiHidden/>
    <w:rsid w:val="00446256"/>
    <w:pPr>
      <w:ind w:left="1470" w:hanging="210"/>
    </w:pPr>
    <w:rPr>
      <w:sz w:val="20"/>
      <w:szCs w:val="20"/>
    </w:rPr>
  </w:style>
  <w:style w:type="paragraph" w:styleId="81">
    <w:name w:val="index 8"/>
    <w:basedOn w:val="a2"/>
    <w:next w:val="a2"/>
    <w:autoRedefine/>
    <w:semiHidden/>
    <w:rsid w:val="00446256"/>
    <w:pPr>
      <w:ind w:left="1680" w:hanging="210"/>
    </w:pPr>
    <w:rPr>
      <w:sz w:val="20"/>
      <w:szCs w:val="20"/>
    </w:rPr>
  </w:style>
  <w:style w:type="paragraph" w:styleId="91">
    <w:name w:val="index 9"/>
    <w:basedOn w:val="a2"/>
    <w:next w:val="a2"/>
    <w:autoRedefine/>
    <w:semiHidden/>
    <w:rsid w:val="00446256"/>
    <w:pPr>
      <w:ind w:left="1890" w:hanging="210"/>
    </w:pPr>
    <w:rPr>
      <w:sz w:val="20"/>
      <w:szCs w:val="20"/>
    </w:rPr>
  </w:style>
  <w:style w:type="paragraph" w:styleId="a9">
    <w:name w:val="table of figures"/>
    <w:basedOn w:val="a2"/>
    <w:next w:val="a2"/>
    <w:semiHidden/>
    <w:rsid w:val="00A82433"/>
    <w:pPr>
      <w:spacing w:afterLines="50"/>
      <w:ind w:leftChars="300" w:left="300"/>
    </w:pPr>
    <w:rPr>
      <w:sz w:val="20"/>
      <w:szCs w:val="20"/>
    </w:rPr>
  </w:style>
  <w:style w:type="paragraph" w:styleId="aa">
    <w:name w:val="Document Map"/>
    <w:basedOn w:val="a2"/>
    <w:semiHidden/>
    <w:rsid w:val="00AB5406"/>
    <w:pPr>
      <w:shd w:val="clear" w:color="auto" w:fill="000080"/>
    </w:pPr>
  </w:style>
  <w:style w:type="paragraph" w:styleId="ab">
    <w:name w:val="footer"/>
    <w:basedOn w:val="HeadingLeft"/>
    <w:semiHidden/>
    <w:rsid w:val="00446256"/>
    <w:pPr>
      <w:spacing w:before="200" w:after="200"/>
      <w:jc w:val="center"/>
    </w:pPr>
    <w:rPr>
      <w:rFonts w:cs="Times New Roman"/>
      <w:b/>
      <w:bCs/>
      <w:sz w:val="22"/>
      <w:szCs w:val="22"/>
    </w:rPr>
  </w:style>
  <w:style w:type="paragraph" w:customStyle="1" w:styleId="TerminalDisplayinTable">
    <w:name w:val="Terminal Display in Table"/>
    <w:rsid w:val="00DA235C"/>
    <w:pPr>
      <w:widowControl w:val="0"/>
      <w:shd w:val="clear" w:color="auto" w:fill="F2F2F2"/>
      <w:adjustRightInd w:val="0"/>
      <w:snapToGrid w:val="0"/>
      <w:spacing w:before="80" w:after="80" w:line="240" w:lineRule="atLeast"/>
    </w:pPr>
    <w:rPr>
      <w:rFonts w:ascii="Courier New" w:hAnsi="Courier New" w:cs="Courier New"/>
      <w:snapToGrid w:val="0"/>
      <w:sz w:val="16"/>
      <w:szCs w:val="16"/>
    </w:rPr>
  </w:style>
  <w:style w:type="paragraph" w:styleId="ac">
    <w:name w:val="header"/>
    <w:basedOn w:val="a2"/>
    <w:semiHidden/>
    <w:rsid w:val="00450A20"/>
    <w:pPr>
      <w:tabs>
        <w:tab w:val="center" w:pos="4153"/>
        <w:tab w:val="right" w:pos="8306"/>
      </w:tabs>
      <w:spacing w:before="0" w:after="0"/>
      <w:ind w:left="0"/>
      <w:jc w:val="right"/>
    </w:pPr>
    <w:rPr>
      <w:sz w:val="18"/>
      <w:szCs w:val="18"/>
    </w:rPr>
  </w:style>
  <w:style w:type="character" w:styleId="ad">
    <w:name w:val="Hyperlink"/>
    <w:uiPriority w:val="99"/>
    <w:rsid w:val="004D5212"/>
    <w:rPr>
      <w:color w:val="0000FF"/>
      <w:u w:val="none"/>
    </w:rPr>
  </w:style>
  <w:style w:type="paragraph" w:customStyle="1" w:styleId="Cover2">
    <w:name w:val="Cover 2"/>
    <w:autoRedefine/>
    <w:rsid w:val="003615C4"/>
    <w:pPr>
      <w:adjustRightInd w:val="0"/>
      <w:snapToGrid w:val="0"/>
    </w:pPr>
    <w:rPr>
      <w:rFonts w:ascii="Arial" w:eastAsia="Arial" w:cs="Arial"/>
      <w:noProof/>
      <w:sz w:val="32"/>
      <w:szCs w:val="32"/>
      <w:lang w:eastAsia="en-US"/>
    </w:rPr>
  </w:style>
  <w:style w:type="paragraph" w:customStyle="1" w:styleId="CoverText">
    <w:name w:val="Cover Text"/>
    <w:autoRedefine/>
    <w:rsid w:val="003615C4"/>
    <w:pPr>
      <w:adjustRightInd w:val="0"/>
      <w:snapToGrid w:val="0"/>
      <w:spacing w:before="80" w:after="80" w:line="240" w:lineRule="atLeast"/>
      <w:jc w:val="both"/>
    </w:pPr>
    <w:rPr>
      <w:rFonts w:ascii="Arial" w:eastAsia="黑体" w:cs="Arial"/>
      <w:snapToGrid w:val="0"/>
    </w:rPr>
  </w:style>
  <w:style w:type="paragraph" w:customStyle="1" w:styleId="Cover5">
    <w:name w:val="Cover 5"/>
    <w:basedOn w:val="a2"/>
    <w:autoRedefine/>
    <w:rsid w:val="003615C4"/>
    <w:pPr>
      <w:widowControl w:val="0"/>
      <w:spacing w:before="0" w:after="0" w:line="240" w:lineRule="auto"/>
      <w:ind w:left="0"/>
    </w:pPr>
    <w:rPr>
      <w:rFonts w:ascii="Arial" w:eastAsia="黑体" w:hAnsi="Arial"/>
      <w:sz w:val="18"/>
      <w:szCs w:val="18"/>
    </w:rPr>
  </w:style>
  <w:style w:type="paragraph" w:customStyle="1" w:styleId="Cover4">
    <w:name w:val="Cover 4"/>
    <w:basedOn w:val="a2"/>
    <w:rsid w:val="00F613A7"/>
    <w:pPr>
      <w:widowControl w:val="0"/>
      <w:topLinePunct w:val="0"/>
      <w:spacing w:before="0" w:after="0" w:line="240" w:lineRule="auto"/>
      <w:ind w:left="0"/>
    </w:pPr>
    <w:rPr>
      <w:rFonts w:ascii="Arial" w:eastAsia="黑体" w:hAnsi="Arial"/>
      <w:b/>
      <w:bCs/>
      <w:spacing w:val="-4"/>
    </w:rPr>
  </w:style>
  <w:style w:type="numbering" w:styleId="1111110">
    <w:name w:val="Outline List 1"/>
    <w:basedOn w:val="a5"/>
    <w:semiHidden/>
    <w:rsid w:val="005327F2"/>
    <w:pPr>
      <w:numPr>
        <w:numId w:val="16"/>
      </w:numPr>
    </w:pPr>
  </w:style>
  <w:style w:type="paragraph" w:customStyle="1" w:styleId="TableHeading">
    <w:name w:val="Table Heading"/>
    <w:basedOn w:val="a2"/>
    <w:rsid w:val="00D1025A"/>
    <w:pPr>
      <w:widowControl w:val="0"/>
      <w:spacing w:before="80" w:after="80"/>
      <w:ind w:left="0"/>
    </w:pPr>
    <w:rPr>
      <w:rFonts w:ascii="Book Antiqua" w:eastAsia="黑体" w:hAnsi="Book Antiqua" w:cs="Book Antiqua"/>
      <w:b/>
      <w:bCs/>
      <w:snapToGrid w:val="0"/>
      <w:kern w:val="0"/>
    </w:rPr>
  </w:style>
  <w:style w:type="paragraph" w:customStyle="1" w:styleId="TableText">
    <w:name w:val="Table Text"/>
    <w:basedOn w:val="a2"/>
    <w:rsid w:val="00D1025A"/>
    <w:pPr>
      <w:widowControl w:val="0"/>
      <w:spacing w:before="80" w:after="80"/>
      <w:ind w:left="0"/>
    </w:pPr>
    <w:rPr>
      <w:snapToGrid w:val="0"/>
      <w:kern w:val="0"/>
    </w:rPr>
  </w:style>
  <w:style w:type="paragraph" w:customStyle="1" w:styleId="HeadingMiddle">
    <w:name w:val="Heading Middle"/>
    <w:rsid w:val="00A05971"/>
    <w:pPr>
      <w:adjustRightInd w:val="0"/>
      <w:snapToGrid w:val="0"/>
      <w:spacing w:line="240" w:lineRule="atLeast"/>
      <w:jc w:val="center"/>
    </w:pPr>
    <w:rPr>
      <w:snapToGrid w:val="0"/>
    </w:rPr>
  </w:style>
  <w:style w:type="paragraph" w:styleId="ae">
    <w:name w:val="macro"/>
    <w:semiHidden/>
    <w:rsid w:val="00CB6A0F"/>
    <w:pPr>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napToGrid w:val="0"/>
      <w:spacing w:before="160" w:after="160"/>
      <w:ind w:left="1701"/>
    </w:pPr>
    <w:rPr>
      <w:rFonts w:ascii="Courier New" w:hAnsi="Courier New" w:cs="Courier New"/>
      <w:kern w:val="2"/>
      <w:sz w:val="24"/>
      <w:szCs w:val="24"/>
    </w:rPr>
  </w:style>
  <w:style w:type="paragraph" w:styleId="af">
    <w:name w:val="footnote text"/>
    <w:basedOn w:val="a2"/>
    <w:semiHidden/>
    <w:rsid w:val="00CB6A0F"/>
    <w:rPr>
      <w:sz w:val="18"/>
      <w:szCs w:val="18"/>
    </w:rPr>
  </w:style>
  <w:style w:type="character" w:styleId="af0">
    <w:name w:val="footnote reference"/>
    <w:semiHidden/>
    <w:rsid w:val="00CB6A0F"/>
    <w:rPr>
      <w:vertAlign w:val="superscript"/>
    </w:rPr>
  </w:style>
  <w:style w:type="paragraph" w:styleId="af1">
    <w:name w:val="Balloon Text"/>
    <w:basedOn w:val="a2"/>
    <w:semiHidden/>
    <w:rsid w:val="00CB6A0F"/>
    <w:rPr>
      <w:sz w:val="18"/>
      <w:szCs w:val="18"/>
    </w:rPr>
  </w:style>
  <w:style w:type="paragraph" w:styleId="af2">
    <w:name w:val="annotation text"/>
    <w:basedOn w:val="a2"/>
    <w:semiHidden/>
    <w:rsid w:val="00CB6A0F"/>
  </w:style>
  <w:style w:type="character" w:styleId="af3">
    <w:name w:val="annotation reference"/>
    <w:semiHidden/>
    <w:rsid w:val="00CB6A0F"/>
    <w:rPr>
      <w:sz w:val="21"/>
      <w:szCs w:val="21"/>
    </w:rPr>
  </w:style>
  <w:style w:type="paragraph" w:styleId="af4">
    <w:name w:val="annotation subject"/>
    <w:basedOn w:val="af2"/>
    <w:next w:val="af2"/>
    <w:semiHidden/>
    <w:rsid w:val="00CB6A0F"/>
    <w:rPr>
      <w:b/>
      <w:bCs/>
    </w:rPr>
  </w:style>
  <w:style w:type="paragraph" w:styleId="44">
    <w:name w:val="index 4"/>
    <w:basedOn w:val="a2"/>
    <w:next w:val="a2"/>
    <w:autoRedefine/>
    <w:semiHidden/>
    <w:rsid w:val="00CB6A0F"/>
    <w:pPr>
      <w:ind w:left="1260"/>
    </w:pPr>
  </w:style>
  <w:style w:type="paragraph" w:styleId="af5">
    <w:name w:val="index heading"/>
    <w:basedOn w:val="a2"/>
    <w:next w:val="a2"/>
    <w:semiHidden/>
    <w:rsid w:val="00F613A7"/>
    <w:pPr>
      <w:widowControl w:val="0"/>
      <w:topLinePunct w:val="0"/>
      <w:spacing w:before="240" w:after="120" w:line="240" w:lineRule="auto"/>
      <w:ind w:left="0"/>
    </w:pPr>
    <w:rPr>
      <w:rFonts w:ascii="Book Antiqua" w:hAnsi="Book Antiqua"/>
      <w:b/>
      <w:bCs/>
      <w:iCs/>
      <w:sz w:val="26"/>
      <w:szCs w:val="26"/>
    </w:rPr>
  </w:style>
  <w:style w:type="paragraph" w:styleId="af6">
    <w:name w:val="caption"/>
    <w:basedOn w:val="a2"/>
    <w:next w:val="a2"/>
    <w:semiHidden/>
    <w:rsid w:val="00CB6A0F"/>
    <w:pPr>
      <w:spacing w:before="152"/>
    </w:pPr>
    <w:rPr>
      <w:rFonts w:ascii="Arial" w:eastAsia="黑体" w:hAnsi="Arial"/>
      <w:sz w:val="20"/>
      <w:szCs w:val="20"/>
    </w:rPr>
  </w:style>
  <w:style w:type="paragraph" w:styleId="af7">
    <w:name w:val="endnote text"/>
    <w:basedOn w:val="a2"/>
    <w:semiHidden/>
    <w:rsid w:val="00CB6A0F"/>
  </w:style>
  <w:style w:type="character" w:styleId="af8">
    <w:name w:val="endnote reference"/>
    <w:semiHidden/>
    <w:rsid w:val="00CB6A0F"/>
    <w:rPr>
      <w:vertAlign w:val="superscript"/>
    </w:rPr>
  </w:style>
  <w:style w:type="paragraph" w:styleId="af9">
    <w:name w:val="table of authorities"/>
    <w:basedOn w:val="a2"/>
    <w:next w:val="a2"/>
    <w:semiHidden/>
    <w:rsid w:val="00CB6A0F"/>
    <w:pPr>
      <w:ind w:left="420"/>
    </w:pPr>
  </w:style>
  <w:style w:type="paragraph" w:styleId="afa">
    <w:name w:val="toa heading"/>
    <w:basedOn w:val="a2"/>
    <w:next w:val="a2"/>
    <w:semiHidden/>
    <w:rsid w:val="00CB6A0F"/>
    <w:pPr>
      <w:spacing w:before="120"/>
    </w:pPr>
    <w:rPr>
      <w:rFonts w:ascii="Arial" w:hAnsi="Arial"/>
    </w:rPr>
  </w:style>
  <w:style w:type="paragraph" w:customStyle="1" w:styleId="Contents">
    <w:name w:val="Contents"/>
    <w:basedOn w:val="Heading1NoNumber"/>
    <w:rsid w:val="00B937D5"/>
    <w:rPr>
      <w:rFonts w:eastAsia="黑体"/>
    </w:rPr>
  </w:style>
  <w:style w:type="character" w:styleId="HTML">
    <w:name w:val="HTML Variable"/>
    <w:semiHidden/>
    <w:rsid w:val="00176DF9"/>
    <w:rPr>
      <w:i/>
      <w:iCs/>
    </w:rPr>
  </w:style>
  <w:style w:type="character" w:styleId="HTML0">
    <w:name w:val="HTML Typewriter"/>
    <w:semiHidden/>
    <w:rsid w:val="00176DF9"/>
    <w:rPr>
      <w:rFonts w:ascii="Courier New" w:hAnsi="Courier New" w:cs="Courier New"/>
      <w:sz w:val="20"/>
      <w:szCs w:val="20"/>
    </w:rPr>
  </w:style>
  <w:style w:type="character" w:styleId="HTML1">
    <w:name w:val="HTML Code"/>
    <w:semiHidden/>
    <w:rsid w:val="00176DF9"/>
    <w:rPr>
      <w:rFonts w:ascii="Courier New" w:hAnsi="Courier New" w:cs="Courier New"/>
      <w:sz w:val="20"/>
      <w:szCs w:val="20"/>
    </w:rPr>
  </w:style>
  <w:style w:type="paragraph" w:styleId="HTML2">
    <w:name w:val="HTML Address"/>
    <w:basedOn w:val="a2"/>
    <w:semiHidden/>
    <w:rsid w:val="00176DF9"/>
    <w:rPr>
      <w:i/>
      <w:iCs/>
    </w:rPr>
  </w:style>
  <w:style w:type="character" w:styleId="HTML3">
    <w:name w:val="HTML Definition"/>
    <w:semiHidden/>
    <w:rsid w:val="00176DF9"/>
    <w:rPr>
      <w:i/>
      <w:iCs/>
    </w:rPr>
  </w:style>
  <w:style w:type="character" w:styleId="HTML4">
    <w:name w:val="HTML Keyboard"/>
    <w:semiHidden/>
    <w:rsid w:val="00176DF9"/>
    <w:rPr>
      <w:rFonts w:ascii="Courier New" w:hAnsi="Courier New" w:cs="Courier New"/>
      <w:sz w:val="20"/>
      <w:szCs w:val="20"/>
    </w:rPr>
  </w:style>
  <w:style w:type="character" w:styleId="HTML5">
    <w:name w:val="HTML Acronym"/>
    <w:basedOn w:val="a3"/>
    <w:semiHidden/>
    <w:rsid w:val="00176DF9"/>
  </w:style>
  <w:style w:type="character" w:styleId="HTML6">
    <w:name w:val="HTML Sample"/>
    <w:semiHidden/>
    <w:rsid w:val="00176DF9"/>
    <w:rPr>
      <w:rFonts w:ascii="Courier New" w:hAnsi="Courier New" w:cs="Courier New"/>
    </w:rPr>
  </w:style>
  <w:style w:type="character" w:styleId="HTML7">
    <w:name w:val="HTML Cite"/>
    <w:semiHidden/>
    <w:rsid w:val="00176DF9"/>
    <w:rPr>
      <w:i/>
      <w:iCs/>
    </w:rPr>
  </w:style>
  <w:style w:type="paragraph" w:styleId="HTML8">
    <w:name w:val="HTML Preformatted"/>
    <w:basedOn w:val="a2"/>
    <w:semiHidden/>
    <w:rsid w:val="00176DF9"/>
    <w:rPr>
      <w:rFonts w:ascii="Courier New" w:hAnsi="Courier New" w:cs="Courier New"/>
      <w:sz w:val="20"/>
      <w:szCs w:val="20"/>
    </w:rPr>
  </w:style>
  <w:style w:type="table" w:styleId="12">
    <w:name w:val="Table Web 1"/>
    <w:basedOn w:val="a4"/>
    <w:semiHidden/>
    <w:rsid w:val="00176DF9"/>
    <w:pPr>
      <w:adjustRightInd w:val="0"/>
      <w:snapToGrid w:val="0"/>
      <w:spacing w:before="160" w:after="160" w:line="240" w:lineRule="atLeast"/>
      <w:ind w:left="1701"/>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5">
    <w:name w:val="Table Web 2"/>
    <w:basedOn w:val="a4"/>
    <w:semiHidden/>
    <w:rsid w:val="00176DF9"/>
    <w:pPr>
      <w:adjustRightInd w:val="0"/>
      <w:snapToGrid w:val="0"/>
      <w:spacing w:before="160" w:after="160" w:line="240" w:lineRule="atLeast"/>
      <w:ind w:left="1701"/>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5">
    <w:name w:val="Table Web 3"/>
    <w:basedOn w:val="a4"/>
    <w:semiHidden/>
    <w:rsid w:val="00176DF9"/>
    <w:pPr>
      <w:adjustRightInd w:val="0"/>
      <w:snapToGrid w:val="0"/>
      <w:spacing w:before="160" w:after="160" w:line="240" w:lineRule="atLeast"/>
      <w:ind w:left="1701"/>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b">
    <w:name w:val="Table Theme"/>
    <w:basedOn w:val="a4"/>
    <w:semiHidden/>
    <w:rsid w:val="00176DF9"/>
    <w:pPr>
      <w:adjustRightInd w:val="0"/>
      <w:snapToGrid w:val="0"/>
      <w:spacing w:before="160" w:after="160" w:line="240" w:lineRule="atLeast"/>
      <w:ind w:left="1701"/>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3">
    <w:name w:val="Table Colorful 1"/>
    <w:basedOn w:val="a4"/>
    <w:semiHidden/>
    <w:rsid w:val="00176DF9"/>
    <w:pPr>
      <w:adjustRightInd w:val="0"/>
      <w:snapToGrid w:val="0"/>
      <w:spacing w:before="160" w:after="160" w:line="240" w:lineRule="atLeast"/>
      <w:ind w:left="1701"/>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6">
    <w:name w:val="Table Colorful 2"/>
    <w:basedOn w:val="a4"/>
    <w:semiHidden/>
    <w:rsid w:val="00176DF9"/>
    <w:pPr>
      <w:adjustRightInd w:val="0"/>
      <w:snapToGrid w:val="0"/>
      <w:spacing w:before="160" w:after="160" w:line="240" w:lineRule="atLeast"/>
      <w:ind w:left="1701"/>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6">
    <w:name w:val="Table Colorful 3"/>
    <w:basedOn w:val="a4"/>
    <w:semiHidden/>
    <w:rsid w:val="00176DF9"/>
    <w:pPr>
      <w:adjustRightInd w:val="0"/>
      <w:snapToGrid w:val="0"/>
      <w:spacing w:before="160" w:after="160" w:line="240" w:lineRule="atLeast"/>
      <w:ind w:left="1701"/>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afc">
    <w:name w:val="Salutation"/>
    <w:basedOn w:val="a2"/>
    <w:next w:val="a2"/>
    <w:semiHidden/>
    <w:rsid w:val="00176DF9"/>
  </w:style>
  <w:style w:type="paragraph" w:styleId="afd">
    <w:name w:val="Plain Text"/>
    <w:basedOn w:val="a2"/>
    <w:semiHidden/>
    <w:rsid w:val="00176DF9"/>
    <w:rPr>
      <w:rFonts w:ascii="宋体" w:hAnsi="Courier New" w:cs="Courier New"/>
    </w:rPr>
  </w:style>
  <w:style w:type="table" w:styleId="afe">
    <w:name w:val="Table Elegant"/>
    <w:basedOn w:val="a4"/>
    <w:semiHidden/>
    <w:rsid w:val="00176DF9"/>
    <w:pPr>
      <w:adjustRightInd w:val="0"/>
      <w:snapToGrid w:val="0"/>
      <w:spacing w:before="160" w:after="160" w:line="240" w:lineRule="atLeast"/>
      <w:ind w:left="1701"/>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styleId="aff">
    <w:name w:val="E-mail Signature"/>
    <w:basedOn w:val="a2"/>
    <w:semiHidden/>
    <w:rsid w:val="00176DF9"/>
  </w:style>
  <w:style w:type="paragraph" w:styleId="aff0">
    <w:name w:val="Subtitle"/>
    <w:basedOn w:val="a2"/>
    <w:semiHidden/>
    <w:rsid w:val="00176DF9"/>
    <w:pPr>
      <w:spacing w:before="240" w:after="60" w:line="312" w:lineRule="atLeast"/>
      <w:jc w:val="center"/>
      <w:outlineLvl w:val="1"/>
    </w:pPr>
    <w:rPr>
      <w:rFonts w:ascii="Arial" w:hAnsi="Arial"/>
      <w:b/>
      <w:bCs/>
      <w:kern w:val="28"/>
      <w:sz w:val="32"/>
      <w:szCs w:val="32"/>
    </w:rPr>
  </w:style>
  <w:style w:type="table" w:styleId="14">
    <w:name w:val="Table Classic 1"/>
    <w:basedOn w:val="a4"/>
    <w:semiHidden/>
    <w:rsid w:val="00176DF9"/>
    <w:pPr>
      <w:adjustRightInd w:val="0"/>
      <w:snapToGrid w:val="0"/>
      <w:spacing w:before="160" w:after="160" w:line="240" w:lineRule="atLeast"/>
      <w:ind w:left="1701"/>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7">
    <w:name w:val="Table Classic 2"/>
    <w:basedOn w:val="a4"/>
    <w:semiHidden/>
    <w:rsid w:val="00176DF9"/>
    <w:pPr>
      <w:adjustRightInd w:val="0"/>
      <w:snapToGrid w:val="0"/>
      <w:spacing w:before="160" w:after="160" w:line="240" w:lineRule="atLeast"/>
      <w:ind w:left="1701"/>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7">
    <w:name w:val="Table Classic 3"/>
    <w:basedOn w:val="a4"/>
    <w:semiHidden/>
    <w:rsid w:val="00176DF9"/>
    <w:pPr>
      <w:adjustRightInd w:val="0"/>
      <w:snapToGrid w:val="0"/>
      <w:spacing w:before="160" w:after="160" w:line="240" w:lineRule="atLeast"/>
      <w:ind w:left="1701"/>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5">
    <w:name w:val="Table Classic 4"/>
    <w:basedOn w:val="a4"/>
    <w:semiHidden/>
    <w:rsid w:val="00176DF9"/>
    <w:pPr>
      <w:adjustRightInd w:val="0"/>
      <w:snapToGrid w:val="0"/>
      <w:spacing w:before="160" w:after="160" w:line="240" w:lineRule="atLeast"/>
      <w:ind w:left="1701"/>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paragraph" w:styleId="aff1">
    <w:name w:val="envelope return"/>
    <w:basedOn w:val="a2"/>
    <w:semiHidden/>
    <w:rsid w:val="00176DF9"/>
    <w:rPr>
      <w:rFonts w:ascii="Arial" w:hAnsi="Arial"/>
    </w:rPr>
  </w:style>
  <w:style w:type="table" w:styleId="15">
    <w:name w:val="Table Simple 1"/>
    <w:basedOn w:val="a4"/>
    <w:semiHidden/>
    <w:rsid w:val="00176DF9"/>
    <w:pPr>
      <w:adjustRightInd w:val="0"/>
      <w:snapToGrid w:val="0"/>
      <w:spacing w:before="160" w:after="160" w:line="240" w:lineRule="atLeast"/>
      <w:ind w:left="1701"/>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8">
    <w:name w:val="Table Simple 2"/>
    <w:basedOn w:val="a4"/>
    <w:semiHidden/>
    <w:rsid w:val="00176DF9"/>
    <w:pPr>
      <w:adjustRightInd w:val="0"/>
      <w:snapToGrid w:val="0"/>
      <w:spacing w:before="160" w:after="160" w:line="240" w:lineRule="atLeast"/>
      <w:ind w:left="1701"/>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8">
    <w:name w:val="Table Simple 3"/>
    <w:basedOn w:val="a4"/>
    <w:semiHidden/>
    <w:rsid w:val="00176DF9"/>
    <w:pPr>
      <w:adjustRightInd w:val="0"/>
      <w:snapToGrid w:val="0"/>
      <w:spacing w:before="160" w:after="160" w:line="240" w:lineRule="atLeast"/>
      <w:ind w:left="1701"/>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paragraph" w:styleId="aff2">
    <w:name w:val="Closing"/>
    <w:basedOn w:val="a2"/>
    <w:semiHidden/>
    <w:rsid w:val="00176DF9"/>
    <w:pPr>
      <w:ind w:leftChars="2100" w:left="2100"/>
    </w:pPr>
  </w:style>
  <w:style w:type="table" w:styleId="16">
    <w:name w:val="Table Subtle 1"/>
    <w:basedOn w:val="a4"/>
    <w:semiHidden/>
    <w:rsid w:val="00176DF9"/>
    <w:pPr>
      <w:adjustRightInd w:val="0"/>
      <w:snapToGrid w:val="0"/>
      <w:spacing w:before="160" w:after="160" w:line="240" w:lineRule="atLeast"/>
      <w:ind w:left="1701"/>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9">
    <w:name w:val="Table Subtle 2"/>
    <w:basedOn w:val="a4"/>
    <w:semiHidden/>
    <w:rsid w:val="00176DF9"/>
    <w:pPr>
      <w:adjustRightInd w:val="0"/>
      <w:snapToGrid w:val="0"/>
      <w:spacing w:before="160" w:after="160" w:line="240" w:lineRule="atLeast"/>
      <w:ind w:left="1701"/>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7">
    <w:name w:val="Table 3D effects 1"/>
    <w:basedOn w:val="a4"/>
    <w:semiHidden/>
    <w:rsid w:val="00176DF9"/>
    <w:pPr>
      <w:adjustRightInd w:val="0"/>
      <w:snapToGrid w:val="0"/>
      <w:spacing w:before="160" w:after="160" w:line="240" w:lineRule="atLeast"/>
      <w:ind w:left="1701"/>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a">
    <w:name w:val="Table 3D effects 2"/>
    <w:basedOn w:val="a4"/>
    <w:semiHidden/>
    <w:rsid w:val="00176DF9"/>
    <w:pPr>
      <w:adjustRightInd w:val="0"/>
      <w:snapToGrid w:val="0"/>
      <w:spacing w:before="160" w:after="160" w:line="240" w:lineRule="atLeast"/>
      <w:ind w:left="1701"/>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9">
    <w:name w:val="Table 3D effects 3"/>
    <w:basedOn w:val="a4"/>
    <w:semiHidden/>
    <w:rsid w:val="00176DF9"/>
    <w:pPr>
      <w:adjustRightInd w:val="0"/>
      <w:snapToGrid w:val="0"/>
      <w:spacing w:before="160" w:after="160" w:line="240" w:lineRule="atLeast"/>
      <w:ind w:left="1701"/>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ff3">
    <w:name w:val="List"/>
    <w:basedOn w:val="a2"/>
    <w:semiHidden/>
    <w:rsid w:val="00176DF9"/>
    <w:pPr>
      <w:ind w:left="200" w:hangingChars="200" w:hanging="200"/>
    </w:pPr>
  </w:style>
  <w:style w:type="paragraph" w:styleId="2b">
    <w:name w:val="List 2"/>
    <w:basedOn w:val="a2"/>
    <w:semiHidden/>
    <w:rsid w:val="00176DF9"/>
    <w:pPr>
      <w:ind w:leftChars="200" w:left="200" w:hangingChars="200" w:hanging="200"/>
    </w:pPr>
  </w:style>
  <w:style w:type="paragraph" w:styleId="3a">
    <w:name w:val="List 3"/>
    <w:basedOn w:val="a2"/>
    <w:semiHidden/>
    <w:rsid w:val="00176DF9"/>
    <w:pPr>
      <w:ind w:leftChars="400" w:left="400" w:hangingChars="200" w:hanging="200"/>
    </w:pPr>
  </w:style>
  <w:style w:type="paragraph" w:styleId="46">
    <w:name w:val="List 4"/>
    <w:basedOn w:val="a2"/>
    <w:semiHidden/>
    <w:rsid w:val="00176DF9"/>
    <w:pPr>
      <w:ind w:leftChars="600" w:left="600" w:hangingChars="200" w:hanging="200"/>
    </w:pPr>
  </w:style>
  <w:style w:type="paragraph" w:styleId="55">
    <w:name w:val="List 5"/>
    <w:basedOn w:val="a2"/>
    <w:semiHidden/>
    <w:rsid w:val="00176DF9"/>
    <w:pPr>
      <w:ind w:leftChars="800" w:left="800" w:hangingChars="200" w:hanging="200"/>
    </w:pPr>
  </w:style>
  <w:style w:type="paragraph" w:styleId="a">
    <w:name w:val="List Number"/>
    <w:basedOn w:val="a2"/>
    <w:semiHidden/>
    <w:rsid w:val="00176DF9"/>
    <w:pPr>
      <w:numPr>
        <w:numId w:val="4"/>
      </w:numPr>
    </w:pPr>
  </w:style>
  <w:style w:type="paragraph" w:styleId="2">
    <w:name w:val="List Number 2"/>
    <w:basedOn w:val="a2"/>
    <w:semiHidden/>
    <w:rsid w:val="00176DF9"/>
    <w:pPr>
      <w:numPr>
        <w:numId w:val="5"/>
      </w:numPr>
    </w:pPr>
  </w:style>
  <w:style w:type="paragraph" w:styleId="3">
    <w:name w:val="List Number 3"/>
    <w:basedOn w:val="a2"/>
    <w:semiHidden/>
    <w:rsid w:val="00176DF9"/>
    <w:pPr>
      <w:numPr>
        <w:numId w:val="6"/>
      </w:numPr>
    </w:pPr>
  </w:style>
  <w:style w:type="paragraph" w:styleId="4">
    <w:name w:val="List Number 4"/>
    <w:basedOn w:val="a2"/>
    <w:semiHidden/>
    <w:rsid w:val="00176DF9"/>
    <w:pPr>
      <w:numPr>
        <w:numId w:val="7"/>
      </w:numPr>
    </w:pPr>
  </w:style>
  <w:style w:type="paragraph" w:styleId="5">
    <w:name w:val="List Number 5"/>
    <w:basedOn w:val="a2"/>
    <w:semiHidden/>
    <w:rsid w:val="00176DF9"/>
    <w:pPr>
      <w:numPr>
        <w:numId w:val="8"/>
      </w:numPr>
    </w:pPr>
  </w:style>
  <w:style w:type="paragraph" w:styleId="aff4">
    <w:name w:val="List Continue"/>
    <w:basedOn w:val="a2"/>
    <w:semiHidden/>
    <w:rsid w:val="00176DF9"/>
    <w:pPr>
      <w:spacing w:after="120"/>
      <w:ind w:leftChars="200" w:left="200"/>
    </w:pPr>
  </w:style>
  <w:style w:type="paragraph" w:styleId="2c">
    <w:name w:val="List Continue 2"/>
    <w:basedOn w:val="a2"/>
    <w:semiHidden/>
    <w:rsid w:val="00176DF9"/>
    <w:pPr>
      <w:spacing w:after="120"/>
      <w:ind w:leftChars="400" w:left="400"/>
    </w:pPr>
  </w:style>
  <w:style w:type="paragraph" w:styleId="3b">
    <w:name w:val="List Continue 3"/>
    <w:basedOn w:val="a2"/>
    <w:semiHidden/>
    <w:rsid w:val="00176DF9"/>
    <w:pPr>
      <w:spacing w:after="120"/>
      <w:ind w:leftChars="600" w:left="600"/>
    </w:pPr>
  </w:style>
  <w:style w:type="paragraph" w:styleId="47">
    <w:name w:val="List Continue 4"/>
    <w:basedOn w:val="a2"/>
    <w:semiHidden/>
    <w:rsid w:val="00176DF9"/>
    <w:pPr>
      <w:spacing w:after="120"/>
      <w:ind w:leftChars="800" w:left="800"/>
    </w:pPr>
  </w:style>
  <w:style w:type="paragraph" w:styleId="56">
    <w:name w:val="List Continue 5"/>
    <w:basedOn w:val="a2"/>
    <w:semiHidden/>
    <w:rsid w:val="00176DF9"/>
    <w:pPr>
      <w:spacing w:after="120"/>
      <w:ind w:leftChars="1000" w:left="1000"/>
    </w:pPr>
  </w:style>
  <w:style w:type="paragraph" w:styleId="a0">
    <w:name w:val="List Bullet"/>
    <w:basedOn w:val="a2"/>
    <w:autoRedefine/>
    <w:semiHidden/>
    <w:rsid w:val="00176DF9"/>
    <w:pPr>
      <w:numPr>
        <w:numId w:val="9"/>
      </w:numPr>
    </w:pPr>
  </w:style>
  <w:style w:type="paragraph" w:styleId="20">
    <w:name w:val="List Bullet 2"/>
    <w:basedOn w:val="a2"/>
    <w:autoRedefine/>
    <w:semiHidden/>
    <w:rsid w:val="00176DF9"/>
    <w:pPr>
      <w:numPr>
        <w:numId w:val="10"/>
      </w:numPr>
    </w:pPr>
  </w:style>
  <w:style w:type="paragraph" w:styleId="30">
    <w:name w:val="List Bullet 3"/>
    <w:basedOn w:val="a2"/>
    <w:autoRedefine/>
    <w:semiHidden/>
    <w:rsid w:val="00176DF9"/>
    <w:pPr>
      <w:numPr>
        <w:numId w:val="11"/>
      </w:numPr>
    </w:pPr>
  </w:style>
  <w:style w:type="paragraph" w:styleId="40">
    <w:name w:val="List Bullet 4"/>
    <w:basedOn w:val="a2"/>
    <w:autoRedefine/>
    <w:semiHidden/>
    <w:rsid w:val="00176DF9"/>
    <w:pPr>
      <w:numPr>
        <w:numId w:val="12"/>
      </w:numPr>
    </w:pPr>
  </w:style>
  <w:style w:type="paragraph" w:styleId="50">
    <w:name w:val="List Bullet 5"/>
    <w:basedOn w:val="a2"/>
    <w:autoRedefine/>
    <w:semiHidden/>
    <w:rsid w:val="00176DF9"/>
    <w:pPr>
      <w:numPr>
        <w:numId w:val="13"/>
      </w:numPr>
    </w:pPr>
  </w:style>
  <w:style w:type="table" w:styleId="18">
    <w:name w:val="Table List 1"/>
    <w:basedOn w:val="a4"/>
    <w:semiHidden/>
    <w:rsid w:val="00176DF9"/>
    <w:pPr>
      <w:adjustRightInd w:val="0"/>
      <w:snapToGrid w:val="0"/>
      <w:spacing w:before="160" w:after="160" w:line="240" w:lineRule="atLeast"/>
      <w:ind w:left="1701"/>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d">
    <w:name w:val="Table List 2"/>
    <w:basedOn w:val="a4"/>
    <w:semiHidden/>
    <w:rsid w:val="00176DF9"/>
    <w:pPr>
      <w:adjustRightInd w:val="0"/>
      <w:snapToGrid w:val="0"/>
      <w:spacing w:before="160" w:after="160" w:line="240" w:lineRule="atLeast"/>
      <w:ind w:left="1701"/>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List 3"/>
    <w:basedOn w:val="a4"/>
    <w:semiHidden/>
    <w:rsid w:val="00176DF9"/>
    <w:pPr>
      <w:adjustRightInd w:val="0"/>
      <w:snapToGrid w:val="0"/>
      <w:spacing w:before="160" w:after="160" w:line="240" w:lineRule="atLeast"/>
      <w:ind w:left="1701"/>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8">
    <w:name w:val="Table List 4"/>
    <w:basedOn w:val="a4"/>
    <w:semiHidden/>
    <w:rsid w:val="00176DF9"/>
    <w:pPr>
      <w:adjustRightInd w:val="0"/>
      <w:snapToGrid w:val="0"/>
      <w:spacing w:before="160" w:after="160" w:line="240" w:lineRule="atLeast"/>
      <w:ind w:left="1701"/>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7">
    <w:name w:val="Table List 5"/>
    <w:basedOn w:val="a4"/>
    <w:semiHidden/>
    <w:rsid w:val="00176DF9"/>
    <w:pPr>
      <w:adjustRightInd w:val="0"/>
      <w:snapToGrid w:val="0"/>
      <w:spacing w:before="160" w:after="160" w:line="240" w:lineRule="atLeast"/>
      <w:ind w:left="1701"/>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2">
    <w:name w:val="Table List 6"/>
    <w:basedOn w:val="a4"/>
    <w:semiHidden/>
    <w:rsid w:val="00176DF9"/>
    <w:pPr>
      <w:adjustRightInd w:val="0"/>
      <w:snapToGrid w:val="0"/>
      <w:spacing w:before="160" w:after="160" w:line="240" w:lineRule="atLeast"/>
      <w:ind w:left="1701"/>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tblStylePr w:type="nwCell">
      <w:tblPr/>
      <w:tcPr>
        <w:tcBorders>
          <w:tl2br w:val="single" w:sz="6" w:space="0" w:color="000000"/>
          <w:tr2bl w:val="none" w:sz="0" w:space="0" w:color="auto"/>
        </w:tcBorders>
      </w:tcPr>
    </w:tblStylePr>
  </w:style>
  <w:style w:type="table" w:styleId="72">
    <w:name w:val="Table List 7"/>
    <w:basedOn w:val="a4"/>
    <w:semiHidden/>
    <w:rsid w:val="00176DF9"/>
    <w:pPr>
      <w:adjustRightInd w:val="0"/>
      <w:snapToGrid w:val="0"/>
      <w:spacing w:before="160" w:after="160" w:line="240" w:lineRule="atLeast"/>
      <w:ind w:left="1701"/>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2">
    <w:name w:val="Table List 8"/>
    <w:basedOn w:val="a4"/>
    <w:semiHidden/>
    <w:rsid w:val="00176DF9"/>
    <w:pPr>
      <w:adjustRightInd w:val="0"/>
      <w:snapToGrid w:val="0"/>
      <w:spacing w:before="160" w:after="160" w:line="240" w:lineRule="atLeast"/>
      <w:ind w:left="1701"/>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tblStylePr w:type="nwCell">
      <w:tblPr/>
      <w:tcPr>
        <w:tcBorders>
          <w:tl2br w:val="single" w:sz="6" w:space="0" w:color="auto"/>
          <w:tr2bl w:val="none" w:sz="0" w:space="0" w:color="auto"/>
        </w:tcBorders>
      </w:tcPr>
    </w:tblStylePr>
  </w:style>
  <w:style w:type="table" w:styleId="aff5">
    <w:name w:val="Table Contemporary"/>
    <w:basedOn w:val="a4"/>
    <w:semiHidden/>
    <w:rsid w:val="00176DF9"/>
    <w:pPr>
      <w:adjustRightInd w:val="0"/>
      <w:snapToGrid w:val="0"/>
      <w:spacing w:before="160" w:after="160" w:line="240" w:lineRule="atLeast"/>
      <w:ind w:left="1701"/>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aff6">
    <w:name w:val="Normal (Web)"/>
    <w:basedOn w:val="a2"/>
    <w:semiHidden/>
    <w:rsid w:val="00176DF9"/>
    <w:rPr>
      <w:rFonts w:cs="Times New Roman"/>
    </w:rPr>
  </w:style>
  <w:style w:type="paragraph" w:styleId="aff7">
    <w:name w:val="Signature"/>
    <w:basedOn w:val="a2"/>
    <w:semiHidden/>
    <w:rsid w:val="00176DF9"/>
    <w:pPr>
      <w:ind w:leftChars="2100" w:left="2100"/>
    </w:pPr>
  </w:style>
  <w:style w:type="character" w:styleId="aff8">
    <w:name w:val="Emphasis"/>
    <w:semiHidden/>
    <w:rsid w:val="00176DF9"/>
    <w:rPr>
      <w:i/>
      <w:iCs/>
    </w:rPr>
  </w:style>
  <w:style w:type="paragraph" w:styleId="aff9">
    <w:name w:val="Date"/>
    <w:basedOn w:val="a2"/>
    <w:next w:val="a2"/>
    <w:semiHidden/>
    <w:rsid w:val="00176DF9"/>
    <w:pPr>
      <w:ind w:leftChars="2500" w:left="2500"/>
    </w:pPr>
  </w:style>
  <w:style w:type="table" w:styleId="19">
    <w:name w:val="Table Columns 1"/>
    <w:basedOn w:val="a4"/>
    <w:semiHidden/>
    <w:rsid w:val="00176DF9"/>
    <w:pPr>
      <w:adjustRightInd w:val="0"/>
      <w:snapToGrid w:val="0"/>
      <w:spacing w:before="160" w:after="160" w:line="240" w:lineRule="atLeast"/>
      <w:ind w:left="1701"/>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e">
    <w:name w:val="Table Columns 2"/>
    <w:basedOn w:val="a4"/>
    <w:semiHidden/>
    <w:rsid w:val="00176DF9"/>
    <w:pPr>
      <w:adjustRightInd w:val="0"/>
      <w:snapToGrid w:val="0"/>
      <w:spacing w:before="160" w:after="160" w:line="240" w:lineRule="atLeast"/>
      <w:ind w:left="1701"/>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4"/>
    <w:semiHidden/>
    <w:rsid w:val="00176DF9"/>
    <w:pPr>
      <w:adjustRightInd w:val="0"/>
      <w:snapToGrid w:val="0"/>
      <w:spacing w:before="160" w:after="160" w:line="240" w:lineRule="atLeast"/>
      <w:ind w:left="1701"/>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9">
    <w:name w:val="Table Columns 4"/>
    <w:basedOn w:val="a4"/>
    <w:semiHidden/>
    <w:rsid w:val="00176DF9"/>
    <w:pPr>
      <w:adjustRightInd w:val="0"/>
      <w:snapToGrid w:val="0"/>
      <w:spacing w:before="160" w:after="160" w:line="240" w:lineRule="atLeast"/>
      <w:ind w:left="1701"/>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8">
    <w:name w:val="Table Columns 5"/>
    <w:basedOn w:val="a4"/>
    <w:semiHidden/>
    <w:rsid w:val="00176DF9"/>
    <w:pPr>
      <w:adjustRightInd w:val="0"/>
      <w:snapToGrid w:val="0"/>
      <w:spacing w:before="160" w:after="160" w:line="240" w:lineRule="atLeast"/>
      <w:ind w:left="1701"/>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a">
    <w:name w:val="Table Grid 1"/>
    <w:basedOn w:val="a4"/>
    <w:semiHidden/>
    <w:rsid w:val="00176DF9"/>
    <w:pPr>
      <w:adjustRightInd w:val="0"/>
      <w:snapToGrid w:val="0"/>
      <w:spacing w:before="160" w:after="160" w:line="240" w:lineRule="atLeast"/>
      <w:ind w:left="1701"/>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2f">
    <w:name w:val="Table Grid 2"/>
    <w:basedOn w:val="a4"/>
    <w:semiHidden/>
    <w:rsid w:val="00176DF9"/>
    <w:pPr>
      <w:adjustRightInd w:val="0"/>
      <w:snapToGrid w:val="0"/>
      <w:spacing w:before="160" w:after="160" w:line="240" w:lineRule="atLeast"/>
      <w:ind w:left="1701"/>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e">
    <w:name w:val="Table Grid 3"/>
    <w:basedOn w:val="a4"/>
    <w:semiHidden/>
    <w:rsid w:val="00176DF9"/>
    <w:pPr>
      <w:adjustRightInd w:val="0"/>
      <w:snapToGrid w:val="0"/>
      <w:spacing w:before="160" w:after="160" w:line="240" w:lineRule="atLeast"/>
      <w:ind w:left="1701"/>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4a">
    <w:name w:val="Table Grid 4"/>
    <w:basedOn w:val="a4"/>
    <w:semiHidden/>
    <w:rsid w:val="00176DF9"/>
    <w:pPr>
      <w:adjustRightInd w:val="0"/>
      <w:snapToGrid w:val="0"/>
      <w:spacing w:before="160" w:after="160" w:line="240" w:lineRule="atLeast"/>
      <w:ind w:left="1701"/>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9">
    <w:name w:val="Table Grid 5"/>
    <w:basedOn w:val="a4"/>
    <w:semiHidden/>
    <w:rsid w:val="00176DF9"/>
    <w:pPr>
      <w:adjustRightInd w:val="0"/>
      <w:snapToGrid w:val="0"/>
      <w:spacing w:before="160" w:after="160" w:line="240" w:lineRule="atLeast"/>
      <w:ind w:left="1701"/>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3">
    <w:name w:val="Table Grid 6"/>
    <w:basedOn w:val="a4"/>
    <w:semiHidden/>
    <w:rsid w:val="00176DF9"/>
    <w:pPr>
      <w:adjustRightInd w:val="0"/>
      <w:snapToGrid w:val="0"/>
      <w:spacing w:before="160" w:after="160" w:line="240" w:lineRule="atLeast"/>
      <w:ind w:left="1701"/>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3">
    <w:name w:val="Table Grid 7"/>
    <w:basedOn w:val="a4"/>
    <w:semiHidden/>
    <w:rsid w:val="00176DF9"/>
    <w:pPr>
      <w:adjustRightInd w:val="0"/>
      <w:snapToGrid w:val="0"/>
      <w:spacing w:before="160" w:after="160" w:line="240" w:lineRule="atLeast"/>
      <w:ind w:left="1701"/>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3">
    <w:name w:val="Table Grid 8"/>
    <w:basedOn w:val="a4"/>
    <w:semiHidden/>
    <w:rsid w:val="00176DF9"/>
    <w:pPr>
      <w:adjustRightInd w:val="0"/>
      <w:snapToGrid w:val="0"/>
      <w:spacing w:before="160" w:after="160" w:line="240" w:lineRule="atLeast"/>
      <w:ind w:left="1701"/>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affa">
    <w:name w:val="Block Text"/>
    <w:basedOn w:val="a2"/>
    <w:semiHidden/>
    <w:rsid w:val="00176DF9"/>
    <w:pPr>
      <w:spacing w:after="120"/>
      <w:ind w:leftChars="700" w:left="700" w:rightChars="700" w:right="700"/>
    </w:pPr>
  </w:style>
  <w:style w:type="numbering" w:styleId="a1">
    <w:name w:val="Outline List 3"/>
    <w:basedOn w:val="a5"/>
    <w:semiHidden/>
    <w:rsid w:val="00176DF9"/>
    <w:pPr>
      <w:numPr>
        <w:numId w:val="14"/>
      </w:numPr>
    </w:pPr>
  </w:style>
  <w:style w:type="paragraph" w:styleId="affb">
    <w:name w:val="envelope address"/>
    <w:basedOn w:val="a2"/>
    <w:semiHidden/>
    <w:rsid w:val="00176DF9"/>
    <w:pPr>
      <w:framePr w:w="7920" w:h="1980" w:hRule="exact" w:hSpace="180" w:wrap="auto" w:hAnchor="page" w:xAlign="center" w:yAlign="bottom"/>
      <w:ind w:leftChars="1400" w:left="1400"/>
    </w:pPr>
    <w:rPr>
      <w:rFonts w:ascii="Arial" w:hAnsi="Arial"/>
    </w:rPr>
  </w:style>
  <w:style w:type="paragraph" w:styleId="affc">
    <w:name w:val="Message Header"/>
    <w:basedOn w:val="a2"/>
    <w:semiHidden/>
    <w:rsid w:val="00176DF9"/>
    <w:pPr>
      <w:pBdr>
        <w:top w:val="single" w:sz="6" w:space="1" w:color="auto"/>
        <w:left w:val="single" w:sz="6" w:space="1" w:color="auto"/>
        <w:bottom w:val="single" w:sz="6" w:space="1" w:color="auto"/>
        <w:right w:val="single" w:sz="6" w:space="1" w:color="auto"/>
      </w:pBdr>
      <w:shd w:val="pct20" w:color="auto" w:fill="auto"/>
      <w:ind w:leftChars="500" w:left="500" w:hangingChars="500" w:hanging="500"/>
    </w:pPr>
    <w:rPr>
      <w:rFonts w:ascii="Arial" w:hAnsi="Arial"/>
    </w:rPr>
  </w:style>
  <w:style w:type="character" w:styleId="affd">
    <w:name w:val="line number"/>
    <w:basedOn w:val="a3"/>
    <w:semiHidden/>
    <w:rsid w:val="00176DF9"/>
  </w:style>
  <w:style w:type="character" w:styleId="affe">
    <w:name w:val="Strong"/>
    <w:semiHidden/>
    <w:rsid w:val="00176DF9"/>
    <w:rPr>
      <w:b/>
      <w:bCs/>
    </w:rPr>
  </w:style>
  <w:style w:type="character" w:styleId="afff">
    <w:name w:val="page number"/>
    <w:basedOn w:val="a3"/>
    <w:semiHidden/>
    <w:rsid w:val="00176DF9"/>
  </w:style>
  <w:style w:type="character" w:styleId="afff0">
    <w:name w:val="FollowedHyperlink"/>
    <w:rsid w:val="004D5212"/>
    <w:rPr>
      <w:color w:val="800080"/>
      <w:u w:val="none"/>
    </w:rPr>
  </w:style>
  <w:style w:type="paragraph" w:styleId="afff1">
    <w:name w:val="Body Text"/>
    <w:basedOn w:val="a2"/>
    <w:semiHidden/>
    <w:rsid w:val="00176DF9"/>
    <w:pPr>
      <w:spacing w:after="120"/>
    </w:pPr>
  </w:style>
  <w:style w:type="paragraph" w:styleId="afff2">
    <w:name w:val="Body Text First Indent"/>
    <w:basedOn w:val="afff1"/>
    <w:semiHidden/>
    <w:rsid w:val="00176DF9"/>
    <w:pPr>
      <w:ind w:firstLineChars="100" w:firstLine="100"/>
    </w:pPr>
  </w:style>
  <w:style w:type="paragraph" w:styleId="afff3">
    <w:name w:val="Body Text Indent"/>
    <w:basedOn w:val="a2"/>
    <w:semiHidden/>
    <w:rsid w:val="00176DF9"/>
    <w:pPr>
      <w:spacing w:after="120"/>
      <w:ind w:leftChars="200" w:left="200"/>
    </w:pPr>
  </w:style>
  <w:style w:type="paragraph" w:styleId="2f0">
    <w:name w:val="Body Text First Indent 2"/>
    <w:basedOn w:val="afff3"/>
    <w:semiHidden/>
    <w:rsid w:val="00176DF9"/>
    <w:pPr>
      <w:ind w:firstLineChars="200" w:firstLine="200"/>
    </w:pPr>
  </w:style>
  <w:style w:type="paragraph" w:styleId="afff4">
    <w:name w:val="Normal Indent"/>
    <w:basedOn w:val="a2"/>
    <w:semiHidden/>
    <w:rsid w:val="00176DF9"/>
    <w:pPr>
      <w:ind w:firstLineChars="200" w:firstLine="200"/>
    </w:pPr>
  </w:style>
  <w:style w:type="paragraph" w:styleId="2f1">
    <w:name w:val="Body Text 2"/>
    <w:basedOn w:val="a2"/>
    <w:semiHidden/>
    <w:rsid w:val="00176DF9"/>
    <w:pPr>
      <w:spacing w:after="120" w:line="480" w:lineRule="auto"/>
    </w:pPr>
  </w:style>
  <w:style w:type="paragraph" w:styleId="3f">
    <w:name w:val="Body Text 3"/>
    <w:basedOn w:val="a2"/>
    <w:semiHidden/>
    <w:rsid w:val="00176DF9"/>
    <w:pPr>
      <w:spacing w:after="120"/>
    </w:pPr>
    <w:rPr>
      <w:sz w:val="16"/>
      <w:szCs w:val="16"/>
    </w:rPr>
  </w:style>
  <w:style w:type="paragraph" w:styleId="2f2">
    <w:name w:val="Body Text Indent 2"/>
    <w:basedOn w:val="a2"/>
    <w:semiHidden/>
    <w:rsid w:val="00176DF9"/>
    <w:pPr>
      <w:spacing w:after="120" w:line="480" w:lineRule="auto"/>
      <w:ind w:leftChars="200" w:left="200"/>
    </w:pPr>
  </w:style>
  <w:style w:type="paragraph" w:styleId="3f0">
    <w:name w:val="Body Text Indent 3"/>
    <w:basedOn w:val="a2"/>
    <w:semiHidden/>
    <w:rsid w:val="00176DF9"/>
    <w:pPr>
      <w:spacing w:after="120"/>
      <w:ind w:leftChars="200" w:left="200"/>
    </w:pPr>
    <w:rPr>
      <w:sz w:val="16"/>
      <w:szCs w:val="16"/>
    </w:rPr>
  </w:style>
  <w:style w:type="paragraph" w:styleId="afff5">
    <w:name w:val="Note Heading"/>
    <w:basedOn w:val="a2"/>
    <w:next w:val="a2"/>
    <w:semiHidden/>
    <w:rsid w:val="00176DF9"/>
    <w:pPr>
      <w:jc w:val="center"/>
    </w:pPr>
  </w:style>
  <w:style w:type="paragraph" w:customStyle="1" w:styleId="ItemStepinTable">
    <w:name w:val="Item Step in Table"/>
    <w:semiHidden/>
    <w:rsid w:val="00A9413C"/>
    <w:pPr>
      <w:numPr>
        <w:numId w:val="17"/>
      </w:numPr>
      <w:topLinePunct/>
      <w:spacing w:before="40" w:after="40" w:line="240" w:lineRule="atLeast"/>
    </w:pPr>
    <w:rPr>
      <w:rFonts w:cs="Arial"/>
      <w:sz w:val="21"/>
      <w:szCs w:val="21"/>
    </w:rPr>
  </w:style>
  <w:style w:type="paragraph" w:customStyle="1" w:styleId="End">
    <w:name w:val="End"/>
    <w:basedOn w:val="a2"/>
    <w:rsid w:val="00B937D5"/>
    <w:pPr>
      <w:spacing w:after="400"/>
    </w:pPr>
    <w:rPr>
      <w:b/>
    </w:rPr>
  </w:style>
  <w:style w:type="paragraph" w:customStyle="1" w:styleId="1b">
    <w:name w:val="样式1"/>
    <w:basedOn w:val="End"/>
    <w:semiHidden/>
    <w:rsid w:val="00C92052"/>
    <w:rPr>
      <w:b w:val="0"/>
    </w:rPr>
  </w:style>
  <w:style w:type="paragraph" w:customStyle="1" w:styleId="NotesTextListinTable">
    <w:name w:val="Notes Text List in Table"/>
    <w:rsid w:val="00B86119"/>
    <w:pPr>
      <w:numPr>
        <w:numId w:val="20"/>
      </w:numPr>
      <w:adjustRightInd w:val="0"/>
      <w:snapToGrid w:val="0"/>
      <w:spacing w:before="40" w:after="80" w:line="200" w:lineRule="atLeast"/>
    </w:pPr>
    <w:rPr>
      <w:rFonts w:eastAsia="楷体_GB2312" w:cs="Arial"/>
      <w:iCs/>
      <w:kern w:val="2"/>
      <w:sz w:val="18"/>
      <w:szCs w:val="18"/>
    </w:rPr>
  </w:style>
  <w:style w:type="paragraph" w:customStyle="1" w:styleId="NotesHeading">
    <w:name w:val="Notes Heading"/>
    <w:basedOn w:val="CAUTIONHeading"/>
    <w:rsid w:val="00046DA7"/>
    <w:pPr>
      <w:pBdr>
        <w:top w:val="none" w:sz="0" w:space="0" w:color="auto"/>
      </w:pBdr>
      <w:spacing w:after="40"/>
    </w:pPr>
    <w:rPr>
      <w:sz w:val="18"/>
      <w:szCs w:val="18"/>
    </w:rPr>
  </w:style>
  <w:style w:type="paragraph" w:customStyle="1" w:styleId="NotesText">
    <w:name w:val="Notes Text"/>
    <w:basedOn w:val="CAUTIONText"/>
    <w:rsid w:val="0048609F"/>
    <w:pPr>
      <w:pBdr>
        <w:bottom w:val="none" w:sz="0" w:space="0" w:color="auto"/>
      </w:pBdr>
      <w:spacing w:before="40" w:line="200" w:lineRule="atLeast"/>
      <w:ind w:left="2075"/>
    </w:pPr>
    <w:rPr>
      <w:sz w:val="18"/>
      <w:szCs w:val="18"/>
    </w:rPr>
  </w:style>
  <w:style w:type="paragraph" w:customStyle="1" w:styleId="NotesTextList">
    <w:name w:val="Notes Text List"/>
    <w:basedOn w:val="CAUTIONTextList"/>
    <w:rsid w:val="00714DD5"/>
    <w:pPr>
      <w:keepNext w:val="0"/>
      <w:numPr>
        <w:numId w:val="3"/>
      </w:numPr>
      <w:pBdr>
        <w:bottom w:val="none" w:sz="0" w:space="0" w:color="auto"/>
      </w:pBdr>
      <w:spacing w:before="40" w:line="200" w:lineRule="atLeast"/>
    </w:pPr>
    <w:rPr>
      <w:sz w:val="18"/>
      <w:szCs w:val="18"/>
    </w:rPr>
  </w:style>
  <w:style w:type="paragraph" w:customStyle="1" w:styleId="NotesTextListText">
    <w:name w:val="Notes Text List Text"/>
    <w:basedOn w:val="CAUTIONText"/>
    <w:rsid w:val="00960474"/>
    <w:pPr>
      <w:pBdr>
        <w:bottom w:val="none" w:sz="0" w:space="0" w:color="auto"/>
      </w:pBdr>
      <w:spacing w:before="40" w:line="200" w:lineRule="atLeast"/>
      <w:ind w:left="2359"/>
    </w:pPr>
    <w:rPr>
      <w:sz w:val="18"/>
      <w:szCs w:val="18"/>
    </w:rPr>
  </w:style>
  <w:style w:type="paragraph" w:customStyle="1" w:styleId="NotesTextTD">
    <w:name w:val="Notes Text TD"/>
    <w:rsid w:val="00960475"/>
    <w:pPr>
      <w:adjustRightInd w:val="0"/>
      <w:snapToGrid w:val="0"/>
      <w:spacing w:line="240" w:lineRule="atLeast"/>
      <w:ind w:left="2075"/>
    </w:pPr>
    <w:rPr>
      <w:rFonts w:ascii="Courier New" w:hAnsi="Courier New" w:cs="Courier New"/>
      <w:snapToGrid w:val="0"/>
      <w:spacing w:val="-1"/>
      <w:sz w:val="16"/>
      <w:szCs w:val="16"/>
    </w:rPr>
  </w:style>
  <w:style w:type="paragraph" w:customStyle="1" w:styleId="NotesTextListTextTD">
    <w:name w:val="Notes Text List Text TD"/>
    <w:rsid w:val="00960476"/>
    <w:pPr>
      <w:adjustRightInd w:val="0"/>
      <w:snapToGrid w:val="0"/>
      <w:spacing w:line="240" w:lineRule="atLeast"/>
      <w:ind w:left="2359"/>
    </w:pPr>
    <w:rPr>
      <w:rFonts w:ascii="Courier New" w:hAnsi="Courier New" w:cs="Courier New"/>
      <w:snapToGrid w:val="0"/>
      <w:spacing w:val="-1"/>
      <w:sz w:val="16"/>
      <w:szCs w:val="16"/>
    </w:rPr>
  </w:style>
  <w:style w:type="paragraph" w:customStyle="1" w:styleId="CAUTIONTextListTextTD">
    <w:name w:val="CAUTION Text List Text TD"/>
    <w:basedOn w:val="CAUTIONText"/>
    <w:rsid w:val="001749B3"/>
    <w:pPr>
      <w:ind w:firstLineChars="180" w:firstLine="284"/>
    </w:pPr>
    <w:rPr>
      <w:rFonts w:ascii="Courier New" w:hAnsi="Courier New" w:cs="Courier New"/>
      <w:snapToGrid w:val="0"/>
      <w:spacing w:val="-1"/>
      <w:sz w:val="16"/>
      <w:szCs w:val="16"/>
    </w:rPr>
  </w:style>
  <w:style w:type="paragraph" w:customStyle="1" w:styleId="CAUTIONTextTD">
    <w:name w:val="CAUTION Text TD"/>
    <w:basedOn w:val="CAUTIONText"/>
    <w:rsid w:val="001749B4"/>
    <w:rPr>
      <w:rFonts w:ascii="Courier New" w:hAnsi="Courier New" w:cs="Courier New"/>
      <w:snapToGrid w:val="0"/>
      <w:spacing w:val="-1"/>
      <w:sz w:val="16"/>
      <w:szCs w:val="16"/>
    </w:rPr>
  </w:style>
  <w:style w:type="paragraph" w:customStyle="1" w:styleId="CAUTIONTextStep">
    <w:name w:val="CAUTION Text Step"/>
    <w:basedOn w:val="CAUTIONText"/>
    <w:rsid w:val="001749B2"/>
    <w:pPr>
      <w:keepNext/>
      <w:numPr>
        <w:ilvl w:val="5"/>
        <w:numId w:val="24"/>
      </w:numPr>
    </w:pPr>
  </w:style>
  <w:style w:type="paragraph" w:customStyle="1" w:styleId="CAUTIONTextListText">
    <w:name w:val="CAUTION Text List Text"/>
    <w:basedOn w:val="CAUTIONText"/>
    <w:rsid w:val="001749B2"/>
    <w:pPr>
      <w:ind w:firstLineChars="135" w:firstLine="283"/>
    </w:pPr>
  </w:style>
  <w:style w:type="paragraph" w:customStyle="1" w:styleId="NotesTextStepinTable">
    <w:name w:val="Notes Text Step in Table"/>
    <w:rsid w:val="00D17237"/>
    <w:pPr>
      <w:numPr>
        <w:ilvl w:val="7"/>
        <w:numId w:val="24"/>
      </w:numPr>
      <w:spacing w:before="40" w:after="80" w:line="200" w:lineRule="atLeast"/>
    </w:pPr>
    <w:rPr>
      <w:rFonts w:eastAsia="楷体_GB2312" w:cs="Arial"/>
      <w:iCs/>
      <w:kern w:val="2"/>
      <w:sz w:val="18"/>
      <w:szCs w:val="18"/>
    </w:rPr>
  </w:style>
  <w:style w:type="paragraph" w:customStyle="1" w:styleId="NotesTextListTextinTable">
    <w:name w:val="Notes Text List Text in Table"/>
    <w:rsid w:val="00340EDE"/>
    <w:pPr>
      <w:widowControl w:val="0"/>
      <w:adjustRightInd w:val="0"/>
      <w:snapToGrid w:val="0"/>
      <w:spacing w:before="40" w:after="80" w:line="240" w:lineRule="atLeast"/>
      <w:ind w:left="454"/>
    </w:pPr>
    <w:rPr>
      <w:rFonts w:eastAsia="楷体_GB2312" w:cs="Arial"/>
      <w:iCs/>
      <w:kern w:val="2"/>
      <w:sz w:val="18"/>
      <w:szCs w:val="18"/>
    </w:rPr>
  </w:style>
  <w:style w:type="paragraph" w:customStyle="1" w:styleId="NotesTextTDinTable">
    <w:name w:val="Notes Text TD in Table"/>
    <w:rsid w:val="00394F24"/>
    <w:pPr>
      <w:widowControl w:val="0"/>
      <w:adjustRightInd w:val="0"/>
      <w:snapToGrid w:val="0"/>
      <w:spacing w:before="80" w:after="80" w:line="240" w:lineRule="atLeast"/>
      <w:ind w:left="170"/>
    </w:pPr>
    <w:rPr>
      <w:rFonts w:ascii="Courier New" w:hAnsi="Courier New" w:cs="Courier New"/>
      <w:snapToGrid w:val="0"/>
      <w:spacing w:val="-1"/>
      <w:sz w:val="16"/>
      <w:szCs w:val="16"/>
    </w:rPr>
  </w:style>
  <w:style w:type="paragraph" w:customStyle="1" w:styleId="NotesTextListTextTDinTable">
    <w:name w:val="Notes Text List Text TD in Table"/>
    <w:rsid w:val="00394F25"/>
    <w:pPr>
      <w:widowControl w:val="0"/>
      <w:adjustRightInd w:val="0"/>
      <w:snapToGrid w:val="0"/>
      <w:spacing w:before="80" w:after="80" w:line="240" w:lineRule="atLeast"/>
      <w:ind w:left="454"/>
    </w:pPr>
    <w:rPr>
      <w:rFonts w:ascii="Courier New" w:hAnsi="Courier New" w:cs="Courier New"/>
      <w:snapToGrid w:val="0"/>
      <w:spacing w:val="-1"/>
      <w:sz w:val="16"/>
      <w:szCs w:val="16"/>
    </w:rPr>
  </w:style>
  <w:style w:type="paragraph" w:customStyle="1" w:styleId="NotesTextStep">
    <w:name w:val="Notes Text Step"/>
    <w:basedOn w:val="CAUTIONTextStep"/>
    <w:rsid w:val="00D17236"/>
    <w:pPr>
      <w:numPr>
        <w:ilvl w:val="6"/>
      </w:numPr>
      <w:pBdr>
        <w:bottom w:val="none" w:sz="0" w:space="0" w:color="auto"/>
      </w:pBdr>
      <w:spacing w:before="40" w:line="200" w:lineRule="atLeast"/>
    </w:pPr>
    <w:rPr>
      <w:sz w:val="18"/>
      <w:szCs w:val="18"/>
    </w:rPr>
  </w:style>
  <w:style w:type="paragraph" w:customStyle="1" w:styleId="Code">
    <w:name w:val="Code"/>
    <w:basedOn w:val="a2"/>
    <w:rsid w:val="009341D2"/>
    <w:pPr>
      <w:widowControl w:val="0"/>
      <w:shd w:val="clear" w:color="auto" w:fill="F2F2F2"/>
      <w:autoSpaceDE w:val="0"/>
      <w:autoSpaceDN w:val="0"/>
      <w:spacing w:before="0" w:after="0" w:line="360" w:lineRule="auto"/>
    </w:pPr>
    <w:rPr>
      <w:rFonts w:ascii="Courier New" w:hAnsi="Courier New"/>
      <w:sz w:val="18"/>
    </w:rPr>
  </w:style>
  <w:style w:type="paragraph" w:customStyle="1" w:styleId="CodeinTable">
    <w:name w:val="Code in Table"/>
    <w:basedOn w:val="a2"/>
    <w:rsid w:val="009341D3"/>
    <w:pPr>
      <w:widowControl w:val="0"/>
      <w:shd w:val="clear" w:color="auto" w:fill="F2F2F2"/>
      <w:spacing w:before="80" w:after="80"/>
      <w:ind w:left="0"/>
    </w:pPr>
    <w:rPr>
      <w:rFonts w:ascii="Courier New" w:hAnsi="Courier New"/>
      <w:snapToGrid w:val="0"/>
      <w:sz w:val="18"/>
    </w:rPr>
  </w:style>
  <w:style w:type="paragraph" w:customStyle="1" w:styleId="Outline">
    <w:name w:val="Outline"/>
    <w:basedOn w:val="a2"/>
    <w:semiHidden/>
    <w:rsid w:val="00814566"/>
    <w:rPr>
      <w:i/>
      <w:color w:val="0000FF"/>
    </w:rPr>
  </w:style>
  <w:style w:type="table" w:customStyle="1" w:styleId="RemarksTable">
    <w:name w:val="Remarks Table"/>
    <w:basedOn w:val="a4"/>
    <w:rsid w:val="00A24251"/>
    <w:tblPr>
      <w:tblInd w:w="1809" w:type="dxa"/>
    </w:tblPr>
  </w:style>
  <w:style w:type="paragraph" w:customStyle="1" w:styleId="SubItemListTextTD">
    <w:name w:val="Sub Item List Text TD"/>
    <w:basedOn w:val="TerminalDisplay"/>
    <w:rsid w:val="00BA06CB"/>
    <w:pPr>
      <w:ind w:left="2551"/>
    </w:pPr>
    <w:rPr>
      <w:spacing w:val="-1"/>
    </w:rPr>
  </w:style>
  <w:style w:type="paragraph" w:customStyle="1" w:styleId="ThirdLevelItemListTextTD">
    <w:name w:val="Third Level Item List Text TD"/>
    <w:basedOn w:val="TerminalDisplay"/>
    <w:rsid w:val="00DC432E"/>
    <w:pPr>
      <w:ind w:left="2976"/>
    </w:pPr>
  </w:style>
  <w:style w:type="paragraph" w:customStyle="1" w:styleId="FourthLevelItemListTextTD">
    <w:name w:val="Fourth Level Item List Text TD"/>
    <w:basedOn w:val="TerminalDisplay"/>
    <w:rsid w:val="00DC432E"/>
    <w:pPr>
      <w:ind w:left="3401"/>
    </w:pPr>
  </w:style>
  <w:style w:type="paragraph" w:customStyle="1" w:styleId="FigureDescriptioninAppendix">
    <w:name w:val="Figure Description in Appendix"/>
    <w:basedOn w:val="FigureDescription"/>
    <w:next w:val="Figure"/>
    <w:rsid w:val="00F613A7"/>
    <w:pPr>
      <w:numPr>
        <w:numId w:val="25"/>
      </w:numPr>
    </w:pPr>
    <w:rPr>
      <w:rFonts w:eastAsia="宋体"/>
    </w:rPr>
  </w:style>
  <w:style w:type="paragraph" w:customStyle="1" w:styleId="ItemStepinAppendix">
    <w:name w:val="Item Step in Appendix"/>
    <w:basedOn w:val="ItemStep"/>
    <w:rsid w:val="00F613A7"/>
    <w:pPr>
      <w:numPr>
        <w:ilvl w:val="6"/>
        <w:numId w:val="25"/>
      </w:numPr>
      <w:outlineLvl w:val="5"/>
    </w:pPr>
  </w:style>
  <w:style w:type="paragraph" w:customStyle="1" w:styleId="FigureDescriptioninPreface">
    <w:name w:val="Figure Description in Preface"/>
    <w:basedOn w:val="FigureDescription"/>
    <w:next w:val="Figure"/>
    <w:rsid w:val="00F613A7"/>
    <w:pPr>
      <w:numPr>
        <w:ilvl w:val="0"/>
        <w:numId w:val="26"/>
      </w:numPr>
    </w:pPr>
    <w:rPr>
      <w:rFonts w:eastAsia="宋体"/>
    </w:rPr>
  </w:style>
  <w:style w:type="paragraph" w:customStyle="1" w:styleId="StepinAppendix">
    <w:name w:val="Step in Appendix"/>
    <w:basedOn w:val="Step"/>
    <w:rsid w:val="00F613A7"/>
    <w:pPr>
      <w:numPr>
        <w:ilvl w:val="5"/>
        <w:numId w:val="25"/>
      </w:numPr>
      <w:topLinePunct w:val="0"/>
      <w:outlineLvl w:val="4"/>
    </w:pPr>
  </w:style>
  <w:style w:type="paragraph" w:customStyle="1" w:styleId="TableDescriptioninAppendix">
    <w:name w:val="Table Description in Appendix"/>
    <w:basedOn w:val="TableDescription"/>
    <w:next w:val="a2"/>
    <w:rsid w:val="00F613A7"/>
    <w:pPr>
      <w:numPr>
        <w:numId w:val="25"/>
      </w:numPr>
      <w:topLinePunct w:val="0"/>
    </w:pPr>
    <w:rPr>
      <w:rFonts w:eastAsia="宋体"/>
    </w:rPr>
  </w:style>
  <w:style w:type="paragraph" w:customStyle="1" w:styleId="TableDescriptioninPreface">
    <w:name w:val="Table Description in Preface"/>
    <w:basedOn w:val="TableDescription"/>
    <w:next w:val="a2"/>
    <w:rsid w:val="00511C29"/>
    <w:pPr>
      <w:numPr>
        <w:ilvl w:val="0"/>
        <w:numId w:val="27"/>
      </w:numPr>
      <w:topLinePunct w:val="0"/>
    </w:pPr>
    <w:rPr>
      <w:rFonts w:eastAsia="宋体"/>
    </w:rPr>
  </w:style>
  <w:style w:type="paragraph" w:customStyle="1" w:styleId="ItemListinTableText">
    <w:name w:val="Item List in Table Text"/>
    <w:basedOn w:val="TableText"/>
    <w:rsid w:val="00704752"/>
    <w:pPr>
      <w:ind w:left="284"/>
    </w:pPr>
  </w:style>
  <w:style w:type="paragraph" w:customStyle="1" w:styleId="SubItemListinTableText">
    <w:name w:val="Sub Item List in Table Text"/>
    <w:basedOn w:val="TableText"/>
    <w:rsid w:val="00704753"/>
    <w:pPr>
      <w:ind w:left="56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mailto:support@huawei.com" TargetMode="External"/><Relationship Id="rId26" Type="http://schemas.openxmlformats.org/officeDocument/2006/relationships/image" Target="media/image7.png"/><Relationship Id="rId39" Type="http://schemas.openxmlformats.org/officeDocument/2006/relationships/fontTable" Target="fontTable.xml"/><Relationship Id="rId21" Type="http://schemas.openxmlformats.org/officeDocument/2006/relationships/footer" Target="footer4.xml"/><Relationship Id="rId34"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www.huawei.com" TargetMode="External"/><Relationship Id="rId25" Type="http://schemas.openxmlformats.org/officeDocument/2006/relationships/image" Target="media/image6.png"/><Relationship Id="rId33" Type="http://schemas.openxmlformats.org/officeDocument/2006/relationships/header" Target="header9.xml"/><Relationship Id="rId38" Type="http://schemas.openxmlformats.org/officeDocument/2006/relationships/header" Target="header12.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header" Target="header5.xm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5.png"/><Relationship Id="rId32" Type="http://schemas.openxmlformats.org/officeDocument/2006/relationships/header" Target="header8.xml"/><Relationship Id="rId37" Type="http://schemas.openxmlformats.org/officeDocument/2006/relationships/header" Target="header1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image" Target="media/image4.png"/><Relationship Id="rId28" Type="http://schemas.openxmlformats.org/officeDocument/2006/relationships/header" Target="header6.xml"/><Relationship Id="rId36" Type="http://schemas.openxmlformats.org/officeDocument/2006/relationships/header" Target="header10.xml"/><Relationship Id="rId10" Type="http://schemas.openxmlformats.org/officeDocument/2006/relationships/header" Target="header1.xml"/><Relationship Id="rId19" Type="http://schemas.openxmlformats.org/officeDocument/2006/relationships/header" Target="header4.xml"/><Relationship Id="rId3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 Id="rId22" Type="http://schemas.openxmlformats.org/officeDocument/2006/relationships/footer" Target="footer5.xml"/><Relationship Id="rId27" Type="http://schemas.openxmlformats.org/officeDocument/2006/relationships/image" Target="media/image8.png"/><Relationship Id="rId30" Type="http://schemas.openxmlformats.org/officeDocument/2006/relationships/footer" Target="footer6.xml"/><Relationship Id="rId35" Type="http://schemas.openxmlformats.org/officeDocument/2006/relationships/footer" Target="footer9.xml"/><Relationship Id="rId8" Type="http://schemas.openxmlformats.org/officeDocument/2006/relationships/image" Target="media/image1.png"/><Relationship Id="rId3"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F28FE8-C20F-4016-87CB-24FFF5A90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59</Pages>
  <Words>8062</Words>
  <Characters>45955</Characters>
  <Application>Microsoft Office Word</Application>
  <DocSecurity>0</DocSecurity>
  <Lines>382</Lines>
  <Paragraphs>107</Paragraphs>
  <ScaleCrop>false</ScaleCrop>
  <Company>Huawei Technologies Co.,Ltd.</Company>
  <LinksUpToDate>false</LinksUpToDate>
  <CharactersWithSpaces>53910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Northbound REST API Guide</dc:title>
  <dc:subject>Technical Document</dc:subject>
  <dc:creator>Huawei Technologies Co.,Ltd.</dc:creator>
  <cp:lastModifiedBy>shiqishi</cp:lastModifiedBy>
  <cp:revision>4</cp:revision>
  <dcterms:created xsi:type="dcterms:W3CDTF">2021-11-29T06:29:00Z</dcterms:created>
  <dcterms:modified xsi:type="dcterms:W3CDTF">2021-11-29T07:39:00Z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Name">
    <vt:lpwstr>Northbound REST API Guide</vt:lpwstr>
  </property>
  <property fmtid="{D5CDD505-2E9C-101B-9397-08002B2CF9AE}" pid="3" name="DocumentVersion">
    <vt:lpwstr>04</vt:lpwstr>
  </property>
  <property fmtid="{D5CDD505-2E9C-101B-9397-08002B2CF9AE}" pid="4" name="PartNumber">
    <vt:lpwstr/>
  </property>
  <property fmtid="{D5CDD505-2E9C-101B-9397-08002B2CF9AE}" pid="5" name="Product&amp;Project Name">
    <vt:lpwstr>iMaster NCE-Super</vt:lpwstr>
  </property>
  <property fmtid="{D5CDD505-2E9C-101B-9397-08002B2CF9AE}" pid="6" name="ProductVersion">
    <vt:lpwstr>V100R020C10</vt:lpwstr>
  </property>
  <property fmtid="{D5CDD505-2E9C-101B-9397-08002B2CF9AE}" pid="7" name="ProprietaryDeclaration">
    <vt:lpwstr>Copyright © Huawei Technologies Co., Ltd.</vt:lpwstr>
  </property>
  <property fmtid="{D5CDD505-2E9C-101B-9397-08002B2CF9AE}" pid="8" name="ReleaseDate">
    <vt:lpwstr>2021-10-15</vt:lpwstr>
  </property>
  <property fmtid="{D5CDD505-2E9C-101B-9397-08002B2CF9AE}" pid="9" name="SecretLevel">
    <vt:lpwstr>PUBLIC OPEN</vt:lpwstr>
  </property>
  <property fmtid="{D5CDD505-2E9C-101B-9397-08002B2CF9AE}" pid="10" name="Trademark&amp;ProductType">
    <vt:lpwstr>iMaster NCE-Super</vt:lpwstr>
  </property>
  <property fmtid="{D5CDD505-2E9C-101B-9397-08002B2CF9AE}" pid="11" name="_2015_ms_pID_725343">
    <vt:lpwstr>(3)Jpf+qpiAzmDg9L73xtLcegbGaCeTCW0X8ETm47oSJBkZSRa7WtT0VuNpKnas/5pjsZ8gCNTW
kE4k9s9U1RGCV1Ra9IiwIXfTn6laaPKtuiEPh2cWN0mnFKFIai/4x+AbNlSUbP+eztGbGLRR
Lo+qwf8bClSjgrmCb5fiEtmjMvrInYzXahifEfCn1L1WBDi0VgiwNdXj88h/6paOT/lLluG9
kGQ7p3KCHhRkWkTii/</vt:lpwstr>
  </property>
  <property fmtid="{D5CDD505-2E9C-101B-9397-08002B2CF9AE}" pid="12" name="_2015_ms_pID_7253431">
    <vt:lpwstr>sc1U1M6zE2GlA5U9/YbThFOvZBrFmPeOJWHpo1zGU4LUfK/bCSFgDi
APqWRdQmy/6GoMC711gf6ydnkNveQ9VWa5k5JBMGFxDWR0qWze2sc3lANmi0QWALJDdXY2l9
Fh5uRSL6KHRU+UURprQKrOH+0cvh8vnzcRjxIzUsVDSa+m35EFUfC4MjaYO3F9pTdbU+XYWm
Rs8z80jwe5Ldma9kQqqLmvzuVZnwkynsi4IS</vt:lpwstr>
  </property>
  <property fmtid="{D5CDD505-2E9C-101B-9397-08002B2CF9AE}" pid="13" name="_2015_ms_pID_7253432">
    <vt:lpwstr>HHQuoSqyrO+yWJI8l09IpGY=</vt:lpwstr>
  </property>
</Properties>
</file>